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479" w:rsidRPr="00D57479" w:rsidRDefault="00D57479" w:rsidP="003E17EF">
      <w:pPr>
        <w:widowControl w:val="0"/>
        <w:spacing w:after="0" w:line="240" w:lineRule="auto"/>
        <w:ind w:right="425"/>
        <w:jc w:val="center"/>
        <w:rPr>
          <w:rFonts w:ascii="Times New Roman" w:eastAsia="Times New Roman" w:hAnsi="Times New Roman" w:cs="Times New Roman"/>
          <w:b/>
          <w:caps/>
          <w:snapToGrid w:val="0"/>
          <w:sz w:val="24"/>
          <w:szCs w:val="24"/>
          <w:lang w:val="de-DE" w:eastAsia="hu-HU"/>
        </w:rPr>
      </w:pPr>
      <w:r w:rsidRPr="00D57479">
        <w:rPr>
          <w:rFonts w:ascii="Times New Roman" w:eastAsia="Times New Roman" w:hAnsi="Times New Roman" w:cs="Times New Roman"/>
          <w:b/>
          <w:caps/>
          <w:snapToGrid w:val="0"/>
          <w:sz w:val="24"/>
          <w:szCs w:val="24"/>
          <w:lang w:val="de-DE" w:eastAsia="hu-HU"/>
        </w:rPr>
        <w:t>Bewertungsformular für BA-Abschlussarbeiten</w:t>
      </w: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4"/>
          <w:szCs w:val="24"/>
          <w:lang w:val="de-DE" w:eastAsia="hu-HU"/>
        </w:rPr>
      </w:pPr>
    </w:p>
    <w:p w:rsidR="003E17EF" w:rsidRDefault="003E17EF"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Titel der BA-Abschlussarbeit:</w:t>
      </w: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 xml:space="preserve">Verfasser: </w:t>
      </w:r>
    </w:p>
    <w:p w:rsid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 xml:space="preserve">Wiss. Betreuer: </w:t>
      </w:r>
    </w:p>
    <w:p w:rsidR="003E17EF" w:rsidRPr="00D57479" w:rsidRDefault="003E17EF"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bookmarkStart w:id="0" w:name="_GoBack"/>
      <w:bookmarkEnd w:id="0"/>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r w:rsidRPr="00D57479">
        <w:rPr>
          <w:rFonts w:ascii="Times New Roman" w:eastAsia="Times New Roman" w:hAnsi="Times New Roman" w:cs="Times New Roman"/>
          <w:b/>
          <w:snapToGrid w:val="0"/>
          <w:sz w:val="24"/>
          <w:szCs w:val="24"/>
          <w:lang w:val="de-DE" w:eastAsia="hu-HU"/>
        </w:rPr>
        <w:tab/>
      </w: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 xml:space="preserve">I. Konzeption          </w:t>
      </w:r>
    </w:p>
    <w:tbl>
      <w:tblPr>
        <w:tblW w:w="1026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2"/>
        <w:gridCol w:w="771"/>
      </w:tblGrid>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Themenwahl wird angemessen begründet und mit der relevanten Fachliteratur innerhalb des gewählten Forschungsbereichs systematisch in Beziehung gesetzt. Der eigene Beitrag zum Forschungsstand wird deutlich.</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5</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Themenwahl wird zwar begründet, aber mit der relevanten Fachliteratur innerhalb des gewählten Forschungsbereichs nur ansatzweise in Beziehung gesetzt, sodass der eigene Beitrag nicht deutlich wird.</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4</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Themenwahl wird zwar begründet, aber wichtige, für die Fragestellung zentrale Arbeiten der Fachliteratur werden übersehen und nicht mit berücksichtigt</w:t>
            </w:r>
          </w:p>
        </w:tc>
        <w:tc>
          <w:tcPr>
            <w:tcW w:w="771" w:type="dxa"/>
            <w:tcBorders>
              <w:top w:val="single" w:sz="4" w:space="0" w:color="auto"/>
              <w:left w:val="single" w:sz="4" w:space="0" w:color="auto"/>
              <w:bottom w:val="single" w:sz="4" w:space="0" w:color="auto"/>
              <w:right w:val="single" w:sz="4" w:space="0" w:color="auto"/>
            </w:tcBorders>
            <w:hideMark/>
          </w:tcPr>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3</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Themenwahl wird höchstens mit eigenem Interesse begründet und mit der Forschungslage innerhalb des gewählten Forschungsbereichs nicht in Beziehung gesetzt.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2</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Themenwahl wird nicht begründet und mit der Forschungslage innerhalb des gewählten Forschungsbereichs nicht in Beziehung gesetzt.</w:t>
            </w:r>
          </w:p>
        </w:tc>
        <w:tc>
          <w:tcPr>
            <w:tcW w:w="771" w:type="dxa"/>
            <w:tcBorders>
              <w:top w:val="single" w:sz="4" w:space="0" w:color="auto"/>
              <w:left w:val="single" w:sz="4" w:space="0" w:color="auto"/>
              <w:bottom w:val="single" w:sz="4" w:space="0" w:color="auto"/>
              <w:right w:val="single" w:sz="4" w:space="0" w:color="auto"/>
            </w:tcBorders>
            <w:hideMark/>
          </w:tcPr>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1</w:t>
            </w:r>
          </w:p>
        </w:tc>
      </w:tr>
    </w:tbl>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II. Umgang mit der Forschungsliteratur</w:t>
      </w:r>
    </w:p>
    <w:tbl>
      <w:tblPr>
        <w:tblW w:w="1026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2"/>
        <w:gridCol w:w="771"/>
      </w:tblGrid>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für die aktuelle Fragestellung zentrale Fachliteratur wird bearbeitet, ausgewertet und durchgängig angemessen paraphrasiert. Unterschiedliche Positionen in der Fachliteratur werden erkannt, diskutiert und in die eigene Argumentation integriert.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5</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für die aktuelle Fragestellung zentrale Fachliteratur wird bearbeitet, ausgewertet und im Großteil angemessen paraphrasiert. Unterschiedliche Positionen in der Fachliteratur werden zwar erkannt und diskutiert, aber in die eigene Argumentation nur ansatzweise integriert.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4</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Nicht alle für die aktuelle Fragestellung wichtigen Arbeiten der Fachliteratur finden Berücksichtigung. Unterschiedliche Positionen in der Fachliteratur werden zwar erkannt, aber weder miteinander noch mit dem eigenen Anliegen in Beziehung gesetzt.</w:t>
            </w:r>
          </w:p>
        </w:tc>
        <w:tc>
          <w:tcPr>
            <w:tcW w:w="771" w:type="dxa"/>
            <w:tcBorders>
              <w:top w:val="single" w:sz="4" w:space="0" w:color="auto"/>
              <w:left w:val="single" w:sz="4" w:space="0" w:color="auto"/>
              <w:bottom w:val="single" w:sz="4" w:space="0" w:color="auto"/>
              <w:right w:val="single" w:sz="4" w:space="0" w:color="auto"/>
            </w:tcBorders>
            <w:hideMark/>
          </w:tcPr>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3</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Wenig für die aktuelle Fragestellung wichtige, dafür mehr irrelevante Fachliteratur wird bearbeitet, wobei sich der/die Verfasser/in nicht um eine Systematisierung der Fachliteratur bemüht.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2</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für die aktuelle Fragestellung zentrale Fachliteratur wird nicht bearbeitet, nicht ausgewertet und nicht angemessen paraphrasiert. Unterschiedliche Positionen in der Fachliteratur werden nicht erkannt, nicht diskutiert und in die eigene Argumentation nicht integriert. Oder: die Arbeit enthält Plagiate</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1</w:t>
            </w:r>
          </w:p>
        </w:tc>
      </w:tr>
    </w:tbl>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III. Vorgehen</w:t>
      </w:r>
    </w:p>
    <w:tbl>
      <w:tblPr>
        <w:tblW w:w="1026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2"/>
        <w:gridCol w:w="771"/>
      </w:tblGrid>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D57479"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lang w:val="de-DE" w:eastAsia="hu-HU"/>
              </w:rPr>
            </w:pPr>
            <w:r w:rsidRPr="00D57479">
              <w:rPr>
                <w:rFonts w:ascii="Times New Roman" w:eastAsia="Times New Roman" w:hAnsi="Times New Roman" w:cs="Times New Roman"/>
                <w:snapToGrid w:val="0"/>
                <w:lang w:val="de-DE" w:eastAsia="hu-HU"/>
              </w:rPr>
              <w:t>Eine für die Beantwortung der zu Beginn der Arbeit gestellten Frage(n) geeignete Methode wird gewählt, ihre Wahl wird nachvollziehbar begründet. Es wird bei jeder Schlussfolgerung angemessen argumentiert.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5</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Eine für die Beantwortung der zu Beginn der Arbeit gestellten Frage(n) geeignete Methode wird zwar gewählt, ihre Wahl wird aber nicht ausführlich begründet. Es wird bei den Schlussfolgerungen im Großteil angemessen argumentiert.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4</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lastRenderedPageBreak/>
              <w:t>Es wird eine Methode gewählt, die sich für die Beantwortung der Ausgangsfrage(n) nur beschränkt eignet. Angemessenes Argumentieren liegt ansatzweise vor, im Großteil werden nicht begründete Schlüsse gezogen.</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3</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 xml:space="preserve">Es erfolgt eine Ad-hoc-Methodenwahl mit keinerlei Begründung, wobei viele methodische Fragen </w:t>
            </w:r>
            <w:proofErr w:type="gramStart"/>
            <w:r w:rsidRPr="003E17EF">
              <w:rPr>
                <w:rFonts w:ascii="Times New Roman" w:eastAsia="Times New Roman" w:hAnsi="Times New Roman" w:cs="Times New Roman"/>
                <w:snapToGrid w:val="0"/>
                <w:sz w:val="20"/>
                <w:szCs w:val="20"/>
                <w:lang w:val="de-DE" w:eastAsia="hu-HU"/>
              </w:rPr>
              <w:t>offen bleiben</w:t>
            </w:r>
            <w:proofErr w:type="gramEnd"/>
            <w:r w:rsidRPr="003E17EF">
              <w:rPr>
                <w:rFonts w:ascii="Times New Roman" w:eastAsia="Times New Roman" w:hAnsi="Times New Roman" w:cs="Times New Roman"/>
                <w:snapToGrid w:val="0"/>
                <w:sz w:val="20"/>
                <w:szCs w:val="20"/>
                <w:lang w:val="de-DE" w:eastAsia="hu-HU"/>
              </w:rPr>
              <w:t>. Es werden Schlüsse gezogen, die im Großteil in sich widersprüchlich sind.</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2</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Es erfolgt eine Ad-hoc-Methodenwahl, die gewählte Methode eignet sich für die Beantwortung der Ausgangsfrage(n) nicht. Es wird nicht argumentiert, sondern es werden nur Feststellungen getroffen, die aus dem Vorausgehenden nicht folgen.</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1</w:t>
            </w:r>
          </w:p>
        </w:tc>
      </w:tr>
    </w:tbl>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 xml:space="preserve">IV. </w:t>
      </w:r>
      <w:proofErr w:type="spellStart"/>
      <w:r w:rsidRPr="00D57479">
        <w:rPr>
          <w:rFonts w:ascii="Times New Roman" w:eastAsia="Times New Roman" w:hAnsi="Times New Roman" w:cs="Times New Roman"/>
          <w:b/>
          <w:snapToGrid w:val="0"/>
          <w:sz w:val="24"/>
          <w:szCs w:val="24"/>
          <w:lang w:val="de-DE" w:eastAsia="hu-HU"/>
        </w:rPr>
        <w:t>Formalia</w:t>
      </w:r>
      <w:proofErr w:type="spellEnd"/>
    </w:p>
    <w:tbl>
      <w:tblPr>
        <w:tblW w:w="1026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92"/>
        <w:gridCol w:w="771"/>
      </w:tblGrid>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lässt eine klare Logik unter formalem Aspekt erkennen. Die Struktur lässt die Hauptaspekte der Arbeit wiedererkennen, die Ergebnisse werden transparent dargestellt. Der/die Verfasser/in hält sich durchgängig an die Anforderungen zur Anfertigung von Abschlussarbeiten.</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5</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weist einen logischen Aufbau auf, der den Hauptaspekten folgt. Eine transparente Darstellung der Ergebnisse ist jedoch nur beschränkt vorhanden. Der/die Verfasser/in hält sich durchgängig an die Anforderungen zur Anfertigung von Abschlussarbeiten, es liegen wenige Inkonsequenzen bei Beachtung der Formalitäten vor.</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4</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lässt eine Darstellungslogik nur beschränkt erkennen, wobei die Wichtigkeit der Aspekte und der Umfang ihrer Behandlung nicht voll im Einklang stehen. Mit den formalen Anforderungen wissenschaftlichen Arbeitens wird inkonsequent umgegangen.</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3</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Nichtübereinstimmung von Form und Inhalt der Darstellung mündet in Widersprüche der Darstellung. Die formalen Anforderungen wissenschaftlichen Arbeitens werden größtenteils nicht beachtet.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2</w:t>
            </w:r>
          </w:p>
        </w:tc>
      </w:tr>
      <w:tr w:rsidR="00D57479" w:rsidRPr="00D57479" w:rsidTr="003E17EF">
        <w:tc>
          <w:tcPr>
            <w:tcW w:w="9492"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lässt keine klare Logik weder unter inhaltlichem noch unter formalem Aspekt erkennen. Die Struktur lässt die Hauptaspekte der Arbeit nicht wiedererkennen. Der/die Verfasser/in lässt die Anforderungen zur Anfertigung von Abschlussarbeiten durchweg außer Acht.</w:t>
            </w:r>
          </w:p>
        </w:tc>
        <w:tc>
          <w:tcPr>
            <w:tcW w:w="771"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left="-501" w:right="425" w:firstLine="501"/>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1</w:t>
            </w:r>
          </w:p>
        </w:tc>
      </w:tr>
    </w:tbl>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4"/>
          <w:szCs w:val="24"/>
          <w:lang w:val="de-DE" w:eastAsia="hu-HU"/>
        </w:rPr>
      </w:pPr>
      <w:r w:rsidRPr="00D57479">
        <w:rPr>
          <w:rFonts w:ascii="Times New Roman" w:eastAsia="Times New Roman" w:hAnsi="Times New Roman" w:cs="Times New Roman"/>
          <w:b/>
          <w:snapToGrid w:val="0"/>
          <w:sz w:val="24"/>
          <w:szCs w:val="24"/>
          <w:lang w:val="de-DE" w:eastAsia="hu-HU"/>
        </w:rPr>
        <w:t>V. Sprache</w:t>
      </w:r>
    </w:p>
    <w:tbl>
      <w:tblPr>
        <w:tblW w:w="10349"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36"/>
        <w:gridCol w:w="913"/>
      </w:tblGrid>
      <w:tr w:rsidR="00D57479" w:rsidRPr="00D57479" w:rsidTr="003E17EF">
        <w:tc>
          <w:tcPr>
            <w:tcW w:w="9436"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wird durchgängig sprachlich anspruchsvoll gestaltet. Es liegen grundsätzlich keine groben Formulierungs- und Stilfehler vor. Der/die Verfasser/ in beherrscht und wendet die Terminologie seines/ihres Forschungsbereichs angemessen an.</w:t>
            </w:r>
          </w:p>
        </w:tc>
        <w:tc>
          <w:tcPr>
            <w:tcW w:w="913"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5</w:t>
            </w:r>
          </w:p>
        </w:tc>
      </w:tr>
      <w:tr w:rsidR="00D57479" w:rsidRPr="00D57479" w:rsidTr="003E17EF">
        <w:tc>
          <w:tcPr>
            <w:tcW w:w="9436"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wird im Grunde sprachlich einwandfrei gestaltet. Es liegen wenige tolerierbare Formulierungs- und Stilfehler vor. Der/die Verfasser/in beherrscht und wendet die Terminologie seines/ihres Forschungsbereichs abgesehen von wenigen Ausnahmefällen angemessen an.</w:t>
            </w:r>
          </w:p>
        </w:tc>
        <w:tc>
          <w:tcPr>
            <w:tcW w:w="913"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4</w:t>
            </w:r>
          </w:p>
        </w:tc>
      </w:tr>
      <w:tr w:rsidR="00D57479" w:rsidRPr="00D57479" w:rsidTr="003E17EF">
        <w:tc>
          <w:tcPr>
            <w:tcW w:w="9436"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wird auf einem durchschnittlichen Sprachniveau gestaltet, mit einigen auffälligen, aber das Verständnis nicht stark beeinträchtigenden Sprach- und Stilfehlern. Die Anwendung der Forschungsterminologie lässt an einigen Stellen Unsicherheiten erkennen.</w:t>
            </w:r>
          </w:p>
        </w:tc>
        <w:tc>
          <w:tcPr>
            <w:tcW w:w="913"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3</w:t>
            </w:r>
          </w:p>
        </w:tc>
      </w:tr>
      <w:tr w:rsidR="00D57479" w:rsidRPr="00D57479" w:rsidTr="003E17EF">
        <w:tc>
          <w:tcPr>
            <w:tcW w:w="9436"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Es liegt eine Vielzahl von groben Formulierungs- und Stilfehler vor. Es besteht ein auffälliger Kontrast zwischen den eigenständig formulierten und den paraphrasierten Textteilen in Bezug auf das Sprachniveau. Termini des eigenen Forschungsbereichs werden inkonsequent, zum Teil unangemessen verwendet.</w:t>
            </w:r>
          </w:p>
        </w:tc>
        <w:tc>
          <w:tcPr>
            <w:tcW w:w="913"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2</w:t>
            </w:r>
          </w:p>
        </w:tc>
      </w:tr>
      <w:tr w:rsidR="00D57479" w:rsidRPr="00D57479" w:rsidTr="003E17EF">
        <w:tc>
          <w:tcPr>
            <w:tcW w:w="9436" w:type="dxa"/>
            <w:tcBorders>
              <w:top w:val="single" w:sz="4" w:space="0" w:color="auto"/>
              <w:left w:val="single" w:sz="4" w:space="0" w:color="auto"/>
              <w:bottom w:val="single" w:sz="4" w:space="0" w:color="auto"/>
              <w:right w:val="single" w:sz="4" w:space="0" w:color="auto"/>
            </w:tcBorders>
            <w:hideMark/>
          </w:tcPr>
          <w:p w:rsidR="00D57479" w:rsidRPr="003E17EF" w:rsidRDefault="00D57479" w:rsidP="003E17EF">
            <w:pPr>
              <w:widowControl w:val="0"/>
              <w:autoSpaceDE w:val="0"/>
              <w:autoSpaceDN w:val="0"/>
              <w:adjustRightInd w:val="0"/>
              <w:snapToGrid w:val="0"/>
              <w:spacing w:after="0" w:line="240" w:lineRule="auto"/>
              <w:ind w:right="425"/>
              <w:jc w:val="both"/>
              <w:rPr>
                <w:rFonts w:ascii="Times New Roman" w:eastAsia="Times New Roman" w:hAnsi="Times New Roman" w:cs="Times New Roman"/>
                <w:snapToGrid w:val="0"/>
                <w:sz w:val="20"/>
                <w:szCs w:val="20"/>
                <w:lang w:val="de-DE" w:eastAsia="hu-HU"/>
              </w:rPr>
            </w:pPr>
            <w:r w:rsidRPr="003E17EF">
              <w:rPr>
                <w:rFonts w:ascii="Times New Roman" w:eastAsia="Times New Roman" w:hAnsi="Times New Roman" w:cs="Times New Roman"/>
                <w:snapToGrid w:val="0"/>
                <w:sz w:val="20"/>
                <w:szCs w:val="20"/>
                <w:lang w:val="de-DE" w:eastAsia="hu-HU"/>
              </w:rPr>
              <w:t>Die Arbeit wird sowohl bei den eigenständig formulierten als auch zitierten Textteilen sprachlich unangemessen gestaltet. Es liegen in der ganzen Arbeit unzählige grobe Formulierungs- und Stilfehler vor. Der/die Verfasser/ in beherrscht die Terminologie seines/ihres Forschungsbereichs nicht.</w:t>
            </w:r>
          </w:p>
        </w:tc>
        <w:tc>
          <w:tcPr>
            <w:tcW w:w="913" w:type="dxa"/>
            <w:tcBorders>
              <w:top w:val="single" w:sz="4" w:space="0" w:color="auto"/>
              <w:left w:val="single" w:sz="4" w:space="0" w:color="auto"/>
              <w:bottom w:val="single" w:sz="4" w:space="0" w:color="auto"/>
              <w:right w:val="single" w:sz="4" w:space="0" w:color="auto"/>
            </w:tcBorders>
          </w:tcPr>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napToGrid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1</w:t>
            </w:r>
          </w:p>
        </w:tc>
      </w:tr>
    </w:tbl>
    <w:p w:rsid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3E17EF" w:rsidRDefault="003E17EF"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6"/>
          <w:szCs w:val="20"/>
          <w:lang w:val="de-DE" w:eastAsia="hu-HU"/>
        </w:rPr>
      </w:pPr>
      <w:proofErr w:type="spellStart"/>
      <w:r w:rsidRPr="00D57479">
        <w:rPr>
          <w:rFonts w:ascii="Times New Roman" w:eastAsia="Times New Roman" w:hAnsi="Times New Roman" w:cs="Times New Roman"/>
          <w:b/>
          <w:snapToGrid w:val="0"/>
          <w:sz w:val="26"/>
          <w:szCs w:val="20"/>
          <w:lang w:val="de-DE" w:eastAsia="hu-HU"/>
        </w:rPr>
        <w:t>Zensurenvorschlag</w:t>
      </w:r>
      <w:proofErr w:type="spellEnd"/>
      <w:r w:rsidRPr="00D57479">
        <w:rPr>
          <w:rFonts w:ascii="Times New Roman" w:eastAsia="Times New Roman" w:hAnsi="Times New Roman" w:cs="Times New Roman"/>
          <w:b/>
          <w:snapToGrid w:val="0"/>
          <w:sz w:val="26"/>
          <w:szCs w:val="20"/>
          <w:lang w:val="de-DE" w:eastAsia="hu-HU"/>
        </w:rPr>
        <w:t>: ………………………………</w:t>
      </w: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b/>
          <w:snapToGrid w:val="0"/>
          <w:sz w:val="26"/>
          <w:szCs w:val="20"/>
          <w:lang w:val="de-DE" w:eastAsia="hu-HU"/>
        </w:rPr>
      </w:pPr>
      <w:r w:rsidRPr="00D57479">
        <w:rPr>
          <w:rFonts w:ascii="Times New Roman" w:eastAsia="Times New Roman" w:hAnsi="Times New Roman" w:cs="Times New Roman"/>
          <w:b/>
          <w:snapToGrid w:val="0"/>
          <w:sz w:val="26"/>
          <w:szCs w:val="20"/>
          <w:lang w:val="de-DE" w:eastAsia="hu-HU"/>
        </w:rPr>
        <w:t>……………………………….</w:t>
      </w: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4"/>
          <w:szCs w:val="24"/>
          <w:lang w:val="de-DE" w:eastAsia="hu-HU"/>
        </w:rPr>
      </w:pPr>
      <w:r w:rsidRPr="00D57479">
        <w:rPr>
          <w:rFonts w:ascii="Times New Roman" w:eastAsia="Times New Roman" w:hAnsi="Times New Roman" w:cs="Times New Roman"/>
          <w:snapToGrid w:val="0"/>
          <w:sz w:val="24"/>
          <w:szCs w:val="24"/>
          <w:lang w:val="de-DE" w:eastAsia="hu-HU"/>
        </w:rPr>
        <w:t>Datum</w:t>
      </w: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p>
    <w:p w:rsidR="00D57479" w:rsidRPr="00D57479" w:rsidRDefault="00D57479" w:rsidP="003E17EF">
      <w:pPr>
        <w:widowControl w:val="0"/>
        <w:spacing w:after="0" w:line="240" w:lineRule="auto"/>
        <w:ind w:right="425"/>
        <w:rPr>
          <w:rFonts w:ascii="Times New Roman" w:eastAsia="Times New Roman" w:hAnsi="Times New Roman" w:cs="Times New Roman"/>
          <w:snapToGrid w:val="0"/>
          <w:sz w:val="26"/>
          <w:szCs w:val="20"/>
          <w:lang w:val="de-DE" w:eastAsia="hu-HU"/>
        </w:rPr>
      </w:pPr>
      <w:r w:rsidRPr="00D57479">
        <w:rPr>
          <w:rFonts w:ascii="Times New Roman" w:eastAsia="Times New Roman" w:hAnsi="Times New Roman" w:cs="Times New Roman"/>
          <w:snapToGrid w:val="0"/>
          <w:sz w:val="26"/>
          <w:szCs w:val="20"/>
          <w:lang w:val="de-DE" w:eastAsia="hu-HU"/>
        </w:rPr>
        <w:tab/>
      </w:r>
      <w:r w:rsidRPr="00D57479">
        <w:rPr>
          <w:rFonts w:ascii="Times New Roman" w:eastAsia="Times New Roman" w:hAnsi="Times New Roman" w:cs="Times New Roman"/>
          <w:snapToGrid w:val="0"/>
          <w:sz w:val="26"/>
          <w:szCs w:val="20"/>
          <w:lang w:val="de-DE" w:eastAsia="hu-HU"/>
        </w:rPr>
        <w:tab/>
      </w:r>
      <w:r w:rsidRPr="00D57479">
        <w:rPr>
          <w:rFonts w:ascii="Times New Roman" w:eastAsia="Times New Roman" w:hAnsi="Times New Roman" w:cs="Times New Roman"/>
          <w:snapToGrid w:val="0"/>
          <w:sz w:val="26"/>
          <w:szCs w:val="20"/>
          <w:lang w:val="de-DE" w:eastAsia="hu-HU"/>
        </w:rPr>
        <w:tab/>
      </w:r>
      <w:r w:rsidRPr="00D57479">
        <w:rPr>
          <w:rFonts w:ascii="Times New Roman" w:eastAsia="Times New Roman" w:hAnsi="Times New Roman" w:cs="Times New Roman"/>
          <w:snapToGrid w:val="0"/>
          <w:sz w:val="26"/>
          <w:szCs w:val="20"/>
          <w:lang w:val="de-DE" w:eastAsia="hu-HU"/>
        </w:rPr>
        <w:tab/>
      </w:r>
      <w:r w:rsidRPr="00D57479">
        <w:rPr>
          <w:rFonts w:ascii="Times New Roman" w:eastAsia="Times New Roman" w:hAnsi="Times New Roman" w:cs="Times New Roman"/>
          <w:snapToGrid w:val="0"/>
          <w:sz w:val="26"/>
          <w:szCs w:val="20"/>
          <w:lang w:val="de-DE" w:eastAsia="hu-HU"/>
        </w:rPr>
        <w:tab/>
      </w:r>
      <w:r w:rsidRPr="00D57479">
        <w:rPr>
          <w:rFonts w:ascii="Times New Roman" w:eastAsia="Times New Roman" w:hAnsi="Times New Roman" w:cs="Times New Roman"/>
          <w:snapToGrid w:val="0"/>
          <w:sz w:val="26"/>
          <w:szCs w:val="20"/>
          <w:lang w:val="de-DE" w:eastAsia="hu-HU"/>
        </w:rPr>
        <w:tab/>
        <w:t>…………………………………………..</w:t>
      </w:r>
    </w:p>
    <w:p w:rsidR="001A40BC" w:rsidRDefault="00D57479" w:rsidP="003E17EF">
      <w:pPr>
        <w:widowControl w:val="0"/>
        <w:spacing w:after="0" w:line="240" w:lineRule="auto"/>
        <w:ind w:right="425"/>
      </w:pPr>
      <w:r>
        <w:rPr>
          <w:rFonts w:ascii="Times New Roman" w:eastAsia="Times New Roman" w:hAnsi="Times New Roman" w:cs="Times New Roman"/>
          <w:b/>
          <w:snapToGrid w:val="0"/>
          <w:sz w:val="26"/>
          <w:szCs w:val="20"/>
          <w:lang w:val="de-DE" w:eastAsia="hu-HU"/>
        </w:rPr>
        <w:tab/>
      </w:r>
      <w:r>
        <w:rPr>
          <w:rFonts w:ascii="Times New Roman" w:eastAsia="Times New Roman" w:hAnsi="Times New Roman" w:cs="Times New Roman"/>
          <w:b/>
          <w:snapToGrid w:val="0"/>
          <w:sz w:val="26"/>
          <w:szCs w:val="20"/>
          <w:lang w:val="de-DE" w:eastAsia="hu-HU"/>
        </w:rPr>
        <w:tab/>
      </w:r>
      <w:r>
        <w:rPr>
          <w:rFonts w:ascii="Times New Roman" w:eastAsia="Times New Roman" w:hAnsi="Times New Roman" w:cs="Times New Roman"/>
          <w:b/>
          <w:snapToGrid w:val="0"/>
          <w:sz w:val="26"/>
          <w:szCs w:val="20"/>
          <w:lang w:val="de-DE" w:eastAsia="hu-HU"/>
        </w:rPr>
        <w:tab/>
      </w:r>
      <w:r>
        <w:rPr>
          <w:rFonts w:ascii="Times New Roman" w:eastAsia="Times New Roman" w:hAnsi="Times New Roman" w:cs="Times New Roman"/>
          <w:b/>
          <w:snapToGrid w:val="0"/>
          <w:sz w:val="26"/>
          <w:szCs w:val="20"/>
          <w:lang w:val="de-DE" w:eastAsia="hu-HU"/>
        </w:rPr>
        <w:tab/>
      </w:r>
      <w:r>
        <w:rPr>
          <w:rFonts w:ascii="Times New Roman" w:eastAsia="Times New Roman" w:hAnsi="Times New Roman" w:cs="Times New Roman"/>
          <w:b/>
          <w:snapToGrid w:val="0"/>
          <w:sz w:val="26"/>
          <w:szCs w:val="20"/>
          <w:lang w:val="de-DE" w:eastAsia="hu-HU"/>
        </w:rPr>
        <w:tab/>
      </w:r>
      <w:r>
        <w:rPr>
          <w:rFonts w:ascii="Times New Roman" w:eastAsia="Times New Roman" w:hAnsi="Times New Roman" w:cs="Times New Roman"/>
          <w:b/>
          <w:snapToGrid w:val="0"/>
          <w:sz w:val="26"/>
          <w:szCs w:val="20"/>
          <w:lang w:val="de-DE" w:eastAsia="hu-HU"/>
        </w:rPr>
        <w:tab/>
        <w:t xml:space="preserve">                 </w:t>
      </w:r>
      <w:r w:rsidRPr="00D57479">
        <w:rPr>
          <w:rFonts w:ascii="Times New Roman" w:eastAsia="Times New Roman" w:hAnsi="Times New Roman" w:cs="Times New Roman"/>
          <w:snapToGrid w:val="0"/>
          <w:sz w:val="24"/>
          <w:szCs w:val="24"/>
          <w:lang w:val="de-DE" w:eastAsia="hu-HU"/>
        </w:rPr>
        <w:t>Unterschrift des Betreuers</w:t>
      </w:r>
    </w:p>
    <w:sectPr w:rsidR="001A40BC" w:rsidSect="00BB24B2">
      <w:headerReference w:type="default" r:id="rId7"/>
      <w:footerReference w:type="default" r:id="rId8"/>
      <w:headerReference w:type="first" r:id="rId9"/>
      <w:footerReference w:type="first" r:id="rId10"/>
      <w:pgSz w:w="11906" w:h="16838"/>
      <w:pgMar w:top="1417" w:right="1417" w:bottom="1417" w:left="1417" w:header="708" w:footer="11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18AF" w:rsidRDefault="007718AF" w:rsidP="00300E53">
      <w:pPr>
        <w:spacing w:after="0" w:line="240" w:lineRule="auto"/>
      </w:pPr>
      <w:r>
        <w:separator/>
      </w:r>
    </w:p>
  </w:endnote>
  <w:endnote w:type="continuationSeparator" w:id="0">
    <w:p w:rsidR="007718AF" w:rsidRDefault="007718AF" w:rsidP="00300E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4000ACFF" w:usb2="00000001" w:usb3="00000000" w:csb0="000001FF" w:csb1="00000000"/>
  </w:font>
  <w:font w:name="Times New Roman">
    <w:panose1 w:val="02020603050405020304"/>
    <w:charset w:val="EE"/>
    <w:family w:val="roman"/>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5BEA" w:rsidRDefault="002F5BEA" w:rsidP="002F5BEA">
    <w:r>
      <w:rPr>
        <w:noProof/>
        <w:lang w:eastAsia="hu-HU"/>
      </w:rPr>
      <mc:AlternateContent>
        <mc:Choice Requires="wps">
          <w:drawing>
            <wp:anchor distT="0" distB="0" distL="114300" distR="114300" simplePos="0" relativeHeight="251699712" behindDoc="0" locked="0" layoutInCell="1" allowOverlap="1" wp14:anchorId="3F905232" wp14:editId="1EAE224E">
              <wp:simplePos x="0" y="0"/>
              <wp:positionH relativeFrom="column">
                <wp:posOffset>-690245</wp:posOffset>
              </wp:positionH>
              <wp:positionV relativeFrom="paragraph">
                <wp:posOffset>280035</wp:posOffset>
              </wp:positionV>
              <wp:extent cx="7067550" cy="0"/>
              <wp:effectExtent l="0" t="0" r="19050" b="19050"/>
              <wp:wrapNone/>
              <wp:docPr id="16" name="Egyenes összekötő 16"/>
              <wp:cNvGraphicFramePr/>
              <a:graphic xmlns:a="http://schemas.openxmlformats.org/drawingml/2006/main">
                <a:graphicData uri="http://schemas.microsoft.com/office/word/2010/wordprocessingShape">
                  <wps:wsp>
                    <wps:cNvCnPr/>
                    <wps:spPr>
                      <a:xfrm>
                        <a:off x="0" y="0"/>
                        <a:ext cx="70675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AD967E3" id="Egyenes összekötő 16" o:spid="_x0000_s1026" style="position:absolute;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4.35pt,22.05pt" to="502.15pt,2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x+GJ3AEAAAcEAAAOAAAAZHJzL2Uyb0RvYy54bWysU12O0zAQfkfiDpbfadKVtouipvuwy/KC&#10;oOLnAF5n3Fj4Tx7TpNyCy+wFVtyLsdOmK0BCIF4mGXu+b2a+Ga+vR2vYHiJq71q+XNScgZO+027X&#10;8k8f71685AyTcJ0w3kHLD4D8evP82XoIDVz43psOIiMSh80QWt6nFJqqQtmDFbjwARxdKh+tSOTG&#10;XdVFMRC7NdVFXa+qwccuRC8BkU5vp0u+KfxKgUzvlEJIzLScakvFxmLvs602a9Hsogi9lscyxD9U&#10;YYV2lHSmuhVJsC9R/0JltYwevUoL6W3lldISSg/UzbL+qZsPvQhQeiFxMMwy4f+jlW/328h0R7Nb&#10;ceaEpRm92h3AAbLHB8Sv8PnxIX3/xuiatBoCNgS5cdt49DBsY258VNHmL7XExqLvYdYXxsQkHV7V&#10;q6vLSxqDPN1VZ2CImF6Dtyz/tNxol1sXjdi/wUTJKPQUko+Nyxa90d2dNqY4eWngxkS2FzTuNC5z&#10;yYR7EkVeRla5kan08pcOBibW96BIDip2WbKXRTxzCinBpROvcRSdYYoqmIH1n4HH+AyFsqR/A54R&#10;JbN3aQZb7Xz8XfazFGqKPykw9Z0luPfdoQy1SEPbVpQ7voy8zk/9Aj+/380PAAAA//8DAFBLAwQU&#10;AAYACAAAACEAbWfzHd4AAAALAQAADwAAAGRycy9kb3ducmV2LnhtbEyPsU7DMBCGdyTewTokttYO&#10;RCUKcSqEYEEsSTvA5sbXOCI+p7HThLfHFQOMd/fpv+8vtovt2RlH3zmSkKwFMKTG6Y5aCfvd6yoD&#10;5oMirXpHKOEbPWzL66tC5drNVOG5Di2LIeRzJcGEMOSc+8agVX7tBqR4O7rRqhDHseV6VHMMtz2/&#10;E2LDreoofjBqwGeDzVc9WQlvp3e/TzfVS/Vxyur58ziZ1qGUtzfL0yOwgEv4g+GiH9WhjE4HN5H2&#10;rJewSkT2EFkJaZoAuxBCpPfADr8bXhb8f4fyBwAA//8DAFBLAQItABQABgAIAAAAIQC2gziS/gAA&#10;AOEBAAATAAAAAAAAAAAAAAAAAAAAAABbQ29udGVudF9UeXBlc10ueG1sUEsBAi0AFAAGAAgAAAAh&#10;ADj9If/WAAAAlAEAAAsAAAAAAAAAAAAAAAAALwEAAF9yZWxzLy5yZWxzUEsBAi0AFAAGAAgAAAAh&#10;AKXH4YncAQAABwQAAA4AAAAAAAAAAAAAAAAALgIAAGRycy9lMm9Eb2MueG1sUEsBAi0AFAAGAAgA&#10;AAAhAG1n8x3eAAAACwEAAA8AAAAAAAAAAAAAAAAANgQAAGRycy9kb3ducmV2LnhtbFBLBQYAAAAA&#10;BAAEAPMAAABBBQAAAAA=&#10;" strokecolor="black [3213]"/>
          </w:pict>
        </mc:Fallback>
      </mc:AlternateContent>
    </w:r>
  </w:p>
  <w:tbl>
    <w:tblPr>
      <w:tblW w:w="10207" w:type="dxa"/>
      <w:tblInd w:w="-318" w:type="dxa"/>
      <w:tblLook w:val="04A0" w:firstRow="1" w:lastRow="0" w:firstColumn="1" w:lastColumn="0" w:noHBand="0" w:noVBand="1"/>
    </w:tblPr>
    <w:tblGrid>
      <w:gridCol w:w="3686"/>
      <w:gridCol w:w="3261"/>
      <w:gridCol w:w="3260"/>
    </w:tblGrid>
    <w:tr w:rsidR="002F5BEA" w:rsidRPr="00A0096F" w:rsidTr="00096233">
      <w:trPr>
        <w:trHeight w:val="80"/>
      </w:trPr>
      <w:tc>
        <w:tcPr>
          <w:tcW w:w="3686" w:type="dxa"/>
          <w:shd w:val="clear" w:color="auto" w:fill="auto"/>
          <w:vAlign w:val="bottom"/>
        </w:tcPr>
        <w:p w:rsidR="002F5BEA" w:rsidRPr="00A0096F" w:rsidRDefault="002F5BEA" w:rsidP="002F5BEA">
          <w:pPr>
            <w:pStyle w:val="llb"/>
            <w:tabs>
              <w:tab w:val="clear" w:pos="4536"/>
            </w:tabs>
            <w:ind w:left="-391" w:firstLine="391"/>
            <w:rPr>
              <w:rFonts w:ascii="Garamond" w:hAnsi="Garamond"/>
            </w:rPr>
          </w:pPr>
          <w:r>
            <w:rPr>
              <w:rFonts w:ascii="Garamond" w:hAnsi="Garamond"/>
              <w:noProof/>
              <w:lang w:eastAsia="hu-HU"/>
            </w:rPr>
            <w:drawing>
              <wp:inline distT="0" distB="0" distL="0" distR="0" wp14:anchorId="1966D185" wp14:editId="1880A439">
                <wp:extent cx="180000" cy="180000"/>
                <wp:effectExtent l="0" t="0" r="0" b="0"/>
                <wp:docPr id="17" name="Kép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000" cy="180000"/>
                        </a:xfrm>
                        <a:prstGeom prst="rect">
                          <a:avLst/>
                        </a:prstGeom>
                        <a:noFill/>
                        <a:ln>
                          <a:noFill/>
                        </a:ln>
                      </pic:spPr>
                    </pic:pic>
                  </a:graphicData>
                </a:graphic>
              </wp:inline>
            </w:drawing>
          </w:r>
          <w:r w:rsidRPr="00A0096F">
            <w:rPr>
              <w:rFonts w:ascii="Garamond" w:hAnsi="Garamond"/>
              <w:noProof/>
            </w:rPr>
            <w:t xml:space="preserve"> </w:t>
          </w:r>
          <w:r w:rsidRPr="00750EAD">
            <w:rPr>
              <w:rFonts w:ascii="Garamond" w:hAnsi="Garamond"/>
            </w:rPr>
            <w:t>www.germanistik.uni-pannon.hu</w:t>
          </w:r>
        </w:p>
      </w:tc>
      <w:tc>
        <w:tcPr>
          <w:tcW w:w="3261" w:type="dxa"/>
          <w:shd w:val="clear" w:color="auto" w:fill="auto"/>
          <w:vAlign w:val="bottom"/>
        </w:tcPr>
        <w:p w:rsidR="002F5BEA" w:rsidRPr="00A0096F" w:rsidRDefault="002F5BEA" w:rsidP="002F5BEA">
          <w:pPr>
            <w:pStyle w:val="llb"/>
            <w:tabs>
              <w:tab w:val="clear" w:pos="4536"/>
            </w:tabs>
            <w:ind w:left="-533" w:hanging="250"/>
            <w:jc w:val="center"/>
            <w:rPr>
              <w:rFonts w:ascii="Garamond" w:hAnsi="Garamond"/>
              <w:noProof/>
            </w:rPr>
          </w:pPr>
          <w:r w:rsidRPr="00A0096F">
            <w:rPr>
              <w:rFonts w:ascii="Garamond" w:hAnsi="Garamond"/>
              <w:noProof/>
            </w:rPr>
            <w:t xml:space="preserve">     </w:t>
          </w:r>
          <w:r>
            <w:rPr>
              <w:rFonts w:ascii="Garamond" w:hAnsi="Garamond"/>
              <w:noProof/>
              <w:lang w:eastAsia="hu-HU"/>
            </w:rPr>
            <w:drawing>
              <wp:inline distT="0" distB="0" distL="0" distR="0" wp14:anchorId="1A28EE6F" wp14:editId="2F4FD5FE">
                <wp:extent cx="104775" cy="142875"/>
                <wp:effectExtent l="19050" t="19050" r="28575" b="28575"/>
                <wp:docPr id="18" name="Kép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 cy="142875"/>
                        </a:xfrm>
                        <a:prstGeom prst="rect">
                          <a:avLst/>
                        </a:prstGeom>
                        <a:noFill/>
                        <a:ln w="6350" cmpd="sng">
                          <a:solidFill>
                            <a:srgbClr val="000000"/>
                          </a:solidFill>
                          <a:miter lim="800000"/>
                          <a:headEnd/>
                          <a:tailEnd/>
                        </a:ln>
                        <a:effectLst/>
                      </pic:spPr>
                    </pic:pic>
                  </a:graphicData>
                </a:graphic>
              </wp:inline>
            </w:drawing>
          </w:r>
          <w:r w:rsidRPr="00A0096F">
            <w:rPr>
              <w:rFonts w:ascii="Garamond" w:hAnsi="Garamond"/>
              <w:i/>
              <w:lang w:val="de-DE"/>
            </w:rPr>
            <w:t xml:space="preserve"> </w:t>
          </w:r>
          <w:r w:rsidRPr="00A0096F">
            <w:rPr>
              <w:rFonts w:ascii="Garamond" w:hAnsi="Garamond"/>
              <w:lang w:val="de-DE"/>
            </w:rPr>
            <w:t>facebook.com/</w:t>
          </w:r>
          <w:proofErr w:type="spellStart"/>
          <w:r w:rsidRPr="00A0096F">
            <w:rPr>
              <w:rFonts w:ascii="Garamond" w:hAnsi="Garamond"/>
              <w:lang w:val="de-DE"/>
            </w:rPr>
            <w:t>german-translat</w:t>
          </w:r>
          <w:proofErr w:type="spellEnd"/>
        </w:p>
      </w:tc>
      <w:tc>
        <w:tcPr>
          <w:tcW w:w="3260" w:type="dxa"/>
          <w:shd w:val="clear" w:color="auto" w:fill="auto"/>
          <w:vAlign w:val="bottom"/>
        </w:tcPr>
        <w:p w:rsidR="002F5BEA" w:rsidRPr="00A0096F" w:rsidRDefault="002F5BEA" w:rsidP="002F5BEA">
          <w:pPr>
            <w:pStyle w:val="llb"/>
            <w:tabs>
              <w:tab w:val="clear" w:pos="4536"/>
            </w:tabs>
            <w:ind w:left="-392"/>
            <w:jc w:val="right"/>
            <w:rPr>
              <w:rFonts w:ascii="Garamond" w:hAnsi="Garamond"/>
            </w:rPr>
          </w:pPr>
          <w:r>
            <w:rPr>
              <w:rFonts w:ascii="Garamond" w:hAnsi="Garamond"/>
              <w:noProof/>
              <w:lang w:eastAsia="hu-HU"/>
            </w:rPr>
            <w:drawing>
              <wp:inline distT="0" distB="0" distL="0" distR="0" wp14:anchorId="24D1378F" wp14:editId="094D2AF7">
                <wp:extent cx="180000" cy="180000"/>
                <wp:effectExtent l="0" t="0" r="0" b="0"/>
                <wp:docPr id="19" name="Kép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000" cy="180000"/>
                        </a:xfrm>
                        <a:prstGeom prst="rect">
                          <a:avLst/>
                        </a:prstGeom>
                        <a:noFill/>
                        <a:ln>
                          <a:noFill/>
                        </a:ln>
                      </pic:spPr>
                    </pic:pic>
                  </a:graphicData>
                </a:graphic>
              </wp:inline>
            </w:drawing>
          </w:r>
          <w:r w:rsidRPr="00A0096F">
            <w:rPr>
              <w:rFonts w:ascii="Garamond" w:hAnsi="Garamond"/>
              <w:noProof/>
            </w:rPr>
            <w:t xml:space="preserve"> </w:t>
          </w:r>
          <w:r w:rsidRPr="00A0096F">
            <w:rPr>
              <w:rFonts w:ascii="Garamond" w:hAnsi="Garamond"/>
            </w:rPr>
            <w:t>www.translation.uni-pannon.hu</w:t>
          </w:r>
        </w:p>
      </w:tc>
    </w:tr>
  </w:tbl>
  <w:p w:rsidR="002F5BEA" w:rsidRPr="00300E53" w:rsidRDefault="002F5BEA" w:rsidP="002F5BEA">
    <w:pPr>
      <w:pStyle w:val="llb"/>
      <w:rPr>
        <w:sz w:val="16"/>
        <w:szCs w:val="16"/>
      </w:rPr>
    </w:pPr>
  </w:p>
  <w:p w:rsidR="002F5BEA" w:rsidRDefault="002F5BEA">
    <w:pPr>
      <w:pStyle w:val="llb"/>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207" w:type="dxa"/>
      <w:tblInd w:w="-564" w:type="dxa"/>
      <w:tblLook w:val="04A0" w:firstRow="1" w:lastRow="0" w:firstColumn="1" w:lastColumn="0" w:noHBand="0" w:noVBand="1"/>
    </w:tblPr>
    <w:tblGrid>
      <w:gridCol w:w="3686"/>
      <w:gridCol w:w="3261"/>
      <w:gridCol w:w="3260"/>
    </w:tblGrid>
    <w:tr w:rsidR="00BB24B2" w:rsidRPr="00A0096F" w:rsidTr="00BB24B2">
      <w:trPr>
        <w:trHeight w:val="80"/>
      </w:trPr>
      <w:tc>
        <w:tcPr>
          <w:tcW w:w="3686" w:type="dxa"/>
          <w:shd w:val="clear" w:color="auto" w:fill="auto"/>
          <w:vAlign w:val="bottom"/>
        </w:tcPr>
        <w:p w:rsidR="00BB24B2" w:rsidRPr="00A0096F" w:rsidRDefault="00BB24B2" w:rsidP="00BB24B2">
          <w:pPr>
            <w:pStyle w:val="llb"/>
            <w:tabs>
              <w:tab w:val="clear" w:pos="4536"/>
            </w:tabs>
            <w:ind w:left="-391" w:firstLine="391"/>
            <w:rPr>
              <w:rFonts w:ascii="Garamond" w:hAnsi="Garamond"/>
            </w:rPr>
          </w:pPr>
          <w:r>
            <w:rPr>
              <w:rFonts w:ascii="Garamond" w:hAnsi="Garamond"/>
              <w:noProof/>
              <w:lang w:eastAsia="hu-HU"/>
            </w:rPr>
            <w:drawing>
              <wp:inline distT="0" distB="0" distL="0" distR="0" wp14:anchorId="5B4AF512" wp14:editId="65A89D09">
                <wp:extent cx="180000" cy="180000"/>
                <wp:effectExtent l="0" t="0" r="0" b="0"/>
                <wp:docPr id="21" name="Kép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000" cy="180000"/>
                        </a:xfrm>
                        <a:prstGeom prst="rect">
                          <a:avLst/>
                        </a:prstGeom>
                        <a:noFill/>
                        <a:ln>
                          <a:noFill/>
                        </a:ln>
                      </pic:spPr>
                    </pic:pic>
                  </a:graphicData>
                </a:graphic>
              </wp:inline>
            </w:drawing>
          </w:r>
          <w:r w:rsidRPr="00A0096F">
            <w:rPr>
              <w:rFonts w:ascii="Garamond" w:hAnsi="Garamond"/>
              <w:noProof/>
            </w:rPr>
            <w:t xml:space="preserve"> </w:t>
          </w:r>
          <w:r w:rsidRPr="00750EAD">
            <w:rPr>
              <w:rFonts w:ascii="Garamond" w:hAnsi="Garamond"/>
            </w:rPr>
            <w:t>www.germanistik.uni-pannon.hu</w:t>
          </w:r>
        </w:p>
      </w:tc>
      <w:tc>
        <w:tcPr>
          <w:tcW w:w="3261" w:type="dxa"/>
          <w:shd w:val="clear" w:color="auto" w:fill="auto"/>
          <w:vAlign w:val="bottom"/>
        </w:tcPr>
        <w:p w:rsidR="00BB24B2" w:rsidRPr="00A0096F" w:rsidRDefault="00BB24B2" w:rsidP="00BB24B2">
          <w:pPr>
            <w:pStyle w:val="llb"/>
            <w:tabs>
              <w:tab w:val="clear" w:pos="4536"/>
            </w:tabs>
            <w:ind w:left="-533" w:hanging="250"/>
            <w:jc w:val="center"/>
            <w:rPr>
              <w:rFonts w:ascii="Garamond" w:hAnsi="Garamond"/>
              <w:noProof/>
            </w:rPr>
          </w:pPr>
          <w:r w:rsidRPr="00A0096F">
            <w:rPr>
              <w:rFonts w:ascii="Garamond" w:hAnsi="Garamond"/>
              <w:noProof/>
            </w:rPr>
            <w:t xml:space="preserve">     </w:t>
          </w:r>
          <w:r>
            <w:rPr>
              <w:rFonts w:ascii="Garamond" w:hAnsi="Garamond"/>
              <w:noProof/>
              <w:lang w:eastAsia="hu-HU"/>
            </w:rPr>
            <w:drawing>
              <wp:inline distT="0" distB="0" distL="0" distR="0" wp14:anchorId="109D58E2" wp14:editId="7F679E2E">
                <wp:extent cx="104775" cy="142875"/>
                <wp:effectExtent l="19050" t="19050" r="28575" b="28575"/>
                <wp:docPr id="22" name="Kép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 cy="142875"/>
                        </a:xfrm>
                        <a:prstGeom prst="rect">
                          <a:avLst/>
                        </a:prstGeom>
                        <a:noFill/>
                        <a:ln w="6350" cmpd="sng">
                          <a:solidFill>
                            <a:srgbClr val="000000"/>
                          </a:solidFill>
                          <a:miter lim="800000"/>
                          <a:headEnd/>
                          <a:tailEnd/>
                        </a:ln>
                        <a:effectLst/>
                      </pic:spPr>
                    </pic:pic>
                  </a:graphicData>
                </a:graphic>
              </wp:inline>
            </w:drawing>
          </w:r>
          <w:r w:rsidRPr="00A0096F">
            <w:rPr>
              <w:rFonts w:ascii="Garamond" w:hAnsi="Garamond"/>
              <w:i/>
              <w:lang w:val="de-DE"/>
            </w:rPr>
            <w:t xml:space="preserve"> </w:t>
          </w:r>
          <w:r w:rsidRPr="00A0096F">
            <w:rPr>
              <w:rFonts w:ascii="Garamond" w:hAnsi="Garamond"/>
              <w:lang w:val="de-DE"/>
            </w:rPr>
            <w:t>facebook.com/</w:t>
          </w:r>
          <w:proofErr w:type="spellStart"/>
          <w:r w:rsidRPr="00A0096F">
            <w:rPr>
              <w:rFonts w:ascii="Garamond" w:hAnsi="Garamond"/>
              <w:lang w:val="de-DE"/>
            </w:rPr>
            <w:t>german-translat</w:t>
          </w:r>
          <w:proofErr w:type="spellEnd"/>
        </w:p>
      </w:tc>
      <w:tc>
        <w:tcPr>
          <w:tcW w:w="3260" w:type="dxa"/>
          <w:shd w:val="clear" w:color="auto" w:fill="auto"/>
          <w:vAlign w:val="bottom"/>
        </w:tcPr>
        <w:p w:rsidR="00BB24B2" w:rsidRPr="00A0096F" w:rsidRDefault="00BB24B2" w:rsidP="00BB24B2">
          <w:pPr>
            <w:pStyle w:val="llb"/>
            <w:tabs>
              <w:tab w:val="clear" w:pos="4536"/>
            </w:tabs>
            <w:ind w:left="-392"/>
            <w:jc w:val="right"/>
            <w:rPr>
              <w:rFonts w:ascii="Garamond" w:hAnsi="Garamond"/>
            </w:rPr>
          </w:pPr>
          <w:r>
            <w:rPr>
              <w:rFonts w:ascii="Garamond" w:hAnsi="Garamond"/>
              <w:noProof/>
              <w:lang w:eastAsia="hu-HU"/>
            </w:rPr>
            <w:drawing>
              <wp:inline distT="0" distB="0" distL="0" distR="0" wp14:anchorId="452C40DF" wp14:editId="4DC19615">
                <wp:extent cx="180000" cy="180000"/>
                <wp:effectExtent l="0" t="0" r="0" b="0"/>
                <wp:docPr id="23" name="Kép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000" cy="180000"/>
                        </a:xfrm>
                        <a:prstGeom prst="rect">
                          <a:avLst/>
                        </a:prstGeom>
                        <a:noFill/>
                        <a:ln>
                          <a:noFill/>
                        </a:ln>
                      </pic:spPr>
                    </pic:pic>
                  </a:graphicData>
                </a:graphic>
              </wp:inline>
            </w:drawing>
          </w:r>
          <w:r w:rsidRPr="00A0096F">
            <w:rPr>
              <w:rFonts w:ascii="Garamond" w:hAnsi="Garamond"/>
              <w:noProof/>
            </w:rPr>
            <w:t xml:space="preserve"> </w:t>
          </w:r>
          <w:r w:rsidRPr="00A0096F">
            <w:rPr>
              <w:rFonts w:ascii="Garamond" w:hAnsi="Garamond"/>
            </w:rPr>
            <w:t>www.translation.uni-pannon.hu</w:t>
          </w:r>
        </w:p>
      </w:tc>
    </w:tr>
  </w:tbl>
  <w:p w:rsidR="00A45D82" w:rsidRDefault="00BB24B2">
    <w:pPr>
      <w:pStyle w:val="llb"/>
    </w:pPr>
    <w:r>
      <w:rPr>
        <w:noProof/>
        <w:lang w:eastAsia="hu-HU"/>
      </w:rPr>
      <mc:AlternateContent>
        <mc:Choice Requires="wps">
          <w:drawing>
            <wp:anchor distT="0" distB="0" distL="114300" distR="114300" simplePos="0" relativeHeight="251677184" behindDoc="0" locked="0" layoutInCell="1" allowOverlap="1" wp14:anchorId="1CFFD306" wp14:editId="1D4F4E72">
              <wp:simplePos x="0" y="0"/>
              <wp:positionH relativeFrom="column">
                <wp:posOffset>-662940</wp:posOffset>
              </wp:positionH>
              <wp:positionV relativeFrom="paragraph">
                <wp:posOffset>-495300</wp:posOffset>
              </wp:positionV>
              <wp:extent cx="7067550" cy="0"/>
              <wp:effectExtent l="0" t="0" r="19050" b="19050"/>
              <wp:wrapNone/>
              <wp:docPr id="25" name="Egyenes összekötő 25"/>
              <wp:cNvGraphicFramePr/>
              <a:graphic xmlns:a="http://schemas.openxmlformats.org/drawingml/2006/main">
                <a:graphicData uri="http://schemas.microsoft.com/office/word/2010/wordprocessingShape">
                  <wps:wsp>
                    <wps:cNvCnPr/>
                    <wps:spPr>
                      <a:xfrm>
                        <a:off x="0" y="0"/>
                        <a:ext cx="70675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880E6A1" id="Egyenes összekötő 25" o:spid="_x0000_s1026" style="position:absolute;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pt,-39pt" to="504.3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wSV3AEAAAcEAAAOAAAAZHJzL2Uyb0RvYy54bWysU0tu2zAQ3RfoHQjua8kGnBSC5SySppui&#10;Nfo5AEMNLaL8gcPacm/Ry+QCQe/VIWXLQVugSNANpSHnvZn3OFxdDdawHUTU3rV8Pqs5Ayd9p922&#10;5V8+3756zRkm4TphvIOWHwD51frli9U+NLDwvTcdREYkDpt9aHmfUmiqCmUPVuDMB3B0qHy0IlEY&#10;t1UXxZ7YrakWdX1R7X3sQvQSEGn3Zjzk68KvFMj0QSmExEzLqbdU1ljWu7xW65VotlGEXstjG+IZ&#10;XVihHRWdqG5EEuxb1H9QWS2jR6/STHpbeaW0hKKB1Mzr39R86kWAooXMwTDZhP+PVr7fbSLTXcsX&#10;S86csHRHb7YHcIDs4R7xO3x9uE8/fzA6Jq/2ARuCXLtNPEYYNjELH1S0+UuS2FD8PUz+wpCYpM3L&#10;+uJyuaRrkKez6gwMEdNb8Jbln5Yb7bJ00YjdO0xUjFJPKXnbuLyiN7q71caUIA8NXJvIdoKuOw3z&#10;3DLhHmVRlJFVFjK2Xv7SwcDI+hEU2UHNzkv1MohnTiEluHTiNY6yM0xRBxOw/jfwmJ+hUIb0KeAJ&#10;USp7lyaw1c7Hv1U/W6HG/JMDo+5swZ3vDuVSizU0bcW548vI4/w4LvDz+13/AgAA//8DAFBLAwQU&#10;AAYACAAAACEAmBOBgOAAAAANAQAADwAAAGRycy9kb3ducmV2LnhtbEyPwU7DMBBE70j8g7VI3Fq7&#10;KApRiFNVCC6IS0IPcHPjbRw1ttPYacLfs5WQ4La7M5p9U2wX27MLjqHzTsJmLYCha7zuXCth//G6&#10;yoCFqJxWvXco4RsDbMvbm0Ll2s+uwksdW0YhLuRKgolxyDkPjUGrwtoP6Eg7+tGqSOvYcj2qmcJt&#10;zx+ESLlVnaMPRg34bLA51ZOV8HZ+D/skrV6qz3NWz1/HybQepby/W3ZPwCIu8c8MV3xCh5KYDn5y&#10;OrBewmojkoS8ND1m1OpqESJLgR1+T7ws+P8W5Q8AAAD//wMAUEsBAi0AFAAGAAgAAAAhALaDOJL+&#10;AAAA4QEAABMAAAAAAAAAAAAAAAAAAAAAAFtDb250ZW50X1R5cGVzXS54bWxQSwECLQAUAAYACAAA&#10;ACEAOP0h/9YAAACUAQAACwAAAAAAAAAAAAAAAAAvAQAAX3JlbHMvLnJlbHNQSwECLQAUAAYACAAA&#10;ACEAm08EldwBAAAHBAAADgAAAAAAAAAAAAAAAAAuAgAAZHJzL2Uyb0RvYy54bWxQSwECLQAUAAYA&#10;CAAAACEAmBOBgOAAAAANAQAADwAAAAAAAAAAAAAAAAA2BAAAZHJzL2Rvd25yZXYueG1sUEsFBgAA&#10;AAAEAAQA8wAAAEMFAAAAAA==&#10;" strokecolor="black [3213]"/>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18AF" w:rsidRDefault="007718AF" w:rsidP="00300E53">
      <w:pPr>
        <w:spacing w:after="0" w:line="240" w:lineRule="auto"/>
      </w:pPr>
      <w:r>
        <w:separator/>
      </w:r>
    </w:p>
  </w:footnote>
  <w:footnote w:type="continuationSeparator" w:id="0">
    <w:p w:rsidR="007718AF" w:rsidRDefault="007718AF" w:rsidP="00300E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24B2" w:rsidRPr="00BB24B2" w:rsidRDefault="00BB24B2" w:rsidP="00BB24B2">
    <w:pPr>
      <w:tabs>
        <w:tab w:val="right" w:pos="6804"/>
      </w:tabs>
      <w:ind w:left="-142" w:right="223"/>
      <w:jc w:val="center"/>
      <w:rPr>
        <w:rFonts w:ascii="Garamond" w:hAnsi="Garamond" w:cs="Arial"/>
        <w:b/>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B24B2" w:rsidRDefault="00BB24B2" w:rsidP="002F5BEA">
    <w:pPr>
      <w:pStyle w:val="lfej"/>
    </w:pPr>
    <w:r w:rsidRPr="00A67E7A">
      <w:rPr>
        <w:noProof/>
        <w:sz w:val="20"/>
        <w:lang w:eastAsia="hu-HU"/>
      </w:rPr>
      <mc:AlternateContent>
        <mc:Choice Requires="wps">
          <w:drawing>
            <wp:anchor distT="0" distB="0" distL="114300" distR="114300" simplePos="0" relativeHeight="251666944" behindDoc="0" locked="0" layoutInCell="1" allowOverlap="1" wp14:anchorId="43920A6B" wp14:editId="54A681B6">
              <wp:simplePos x="0" y="0"/>
              <wp:positionH relativeFrom="column">
                <wp:posOffset>3291205</wp:posOffset>
              </wp:positionH>
              <wp:positionV relativeFrom="paragraph">
                <wp:posOffset>7620</wp:posOffset>
              </wp:positionV>
              <wp:extent cx="2466975" cy="619125"/>
              <wp:effectExtent l="0" t="0" r="0" b="0"/>
              <wp:wrapNone/>
              <wp:docPr id="3"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66975" cy="619125"/>
                      </a:xfrm>
                      <a:prstGeom prst="rect">
                        <a:avLst/>
                      </a:prstGeom>
                      <a:noFill/>
                      <a:ln w="9525">
                        <a:noFill/>
                        <a:miter lim="800000"/>
                        <a:headEnd/>
                        <a:tailEnd/>
                      </a:ln>
                    </wps:spPr>
                    <wps:txbx>
                      <w:txbxContent>
                        <w:p w:rsidR="00BB24B2" w:rsidRPr="002F3F24" w:rsidRDefault="00BB24B2" w:rsidP="00BB24B2">
                          <w:pPr>
                            <w:pStyle w:val="Nincstrkz"/>
                            <w:jc w:val="center"/>
                            <w:rPr>
                              <w:rFonts w:ascii="Garamond" w:hAnsi="Garamond"/>
                              <w:b/>
                              <w:sz w:val="24"/>
                              <w:szCs w:val="24"/>
                              <w:lang w:val="en-US"/>
                            </w:rPr>
                          </w:pPr>
                          <w:r w:rsidRPr="002F3F24">
                            <w:rPr>
                              <w:rFonts w:ascii="Garamond" w:hAnsi="Garamond"/>
                              <w:b/>
                              <w:sz w:val="24"/>
                              <w:szCs w:val="24"/>
                              <w:lang w:val="en-US"/>
                            </w:rPr>
                            <w:t xml:space="preserve">University of Pannonia </w:t>
                          </w:r>
                        </w:p>
                        <w:p w:rsidR="00BB24B2" w:rsidRPr="002F3F24" w:rsidRDefault="00BB24B2" w:rsidP="00BB24B2">
                          <w:pPr>
                            <w:pStyle w:val="Nincstrkz"/>
                            <w:jc w:val="center"/>
                            <w:rPr>
                              <w:rFonts w:ascii="Garamond" w:hAnsi="Garamond"/>
                              <w:b/>
                              <w:sz w:val="24"/>
                              <w:szCs w:val="24"/>
                              <w:lang w:val="en-US"/>
                            </w:rPr>
                          </w:pPr>
                          <w:r w:rsidRPr="002F3F24">
                            <w:rPr>
                              <w:rFonts w:ascii="Garamond" w:hAnsi="Garamond"/>
                              <w:b/>
                              <w:sz w:val="24"/>
                              <w:szCs w:val="24"/>
                              <w:lang w:val="en-US"/>
                            </w:rPr>
                            <w:t xml:space="preserve">Institute of German </w:t>
                          </w:r>
                          <w:r>
                            <w:rPr>
                              <w:rFonts w:ascii="Garamond" w:hAnsi="Garamond"/>
                              <w:b/>
                              <w:sz w:val="24"/>
                              <w:szCs w:val="24"/>
                              <w:lang w:val="en-US"/>
                            </w:rPr>
                            <w:t xml:space="preserve">Studies </w:t>
                          </w:r>
                          <w:r w:rsidRPr="002F3F24">
                            <w:rPr>
                              <w:rFonts w:ascii="Garamond" w:hAnsi="Garamond"/>
                              <w:b/>
                              <w:sz w:val="24"/>
                              <w:szCs w:val="24"/>
                              <w:lang w:val="en-US"/>
                            </w:rPr>
                            <w:t>and Translation Science</w:t>
                          </w:r>
                          <w:r>
                            <w:rPr>
                              <w:rFonts w:ascii="Garamond" w:hAnsi="Garamond"/>
                              <w:b/>
                              <w:sz w:val="24"/>
                              <w:szCs w:val="24"/>
                              <w:lang w:val="en-US"/>
                            </w:rPr>
                            <w:t>s</w:t>
                          </w:r>
                        </w:p>
                        <w:p w:rsidR="00BB24B2" w:rsidRPr="00D719D1" w:rsidRDefault="00BB24B2" w:rsidP="00BB24B2">
                          <w:pPr>
                            <w:rPr>
                              <w:lang w:val="en-U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3920A6B" id="_x0000_t202" coordsize="21600,21600" o:spt="202" path="m,l,21600r21600,l21600,xe">
              <v:stroke joinstyle="miter"/>
              <v:path gradientshapeok="t" o:connecttype="rect"/>
            </v:shapetype>
            <v:shape id="Szövegdoboz 2" o:spid="_x0000_s1026" type="#_x0000_t202" style="position:absolute;margin-left:259.15pt;margin-top:.6pt;width:194.25pt;height:48.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lTrEwIAAPYDAAAOAAAAZHJzL2Uyb0RvYy54bWysU1tu2zAQ/C/QOxD8r2WpthMLloM0aYoC&#10;6QNwewCKoiyiJJclaUv2wXqBXqxLynGM9K+oPghSu5zdmR2ubgatyF44L8FUNJ9MKRGGQyPNtqLf&#10;vz28uabEB2YapsCIih6Epzfr169WvS1FAR2oRjiCIMaXva1oF4Its8zzTmjmJ2CFwWALTrOAR7fN&#10;Gsd6RNcqK6bTRdaDa6wDLrzHv/djkK4TftsKHr60rReBqIpibyGtLq11XLP1ipVbx2wn+akN9g9d&#10;aCYNFj1D3bPAyM7Jv6C05A48tGHCQWfQtpKLxAHZ5NMXbDYdsyJxQXG8Pcvk/x8s/7z/6ohsKvqW&#10;EsM0jmhz/P1rL7YN1HAkRVSot77ExI3F1DC8gwEnndh6+wj8hycG7jpmtuLWOeg7wRrsMI83s4ur&#10;I46PIHX/CRosxXYBEtDQOh3lQ0EIouOkDufpiCEQjj+L2WKxvJpTwjG2yJd5MU8lWPl02zofPgjQ&#10;JG4q6nD6CZ3tH32I3bDyKSUWM/AglUoOUIb0FV3OEfJFRMuABlVSV/R6Gr/RMpHke9Oky4FJNe6x&#10;gDIn1pHoSDkM9YCJUYoamgPydzAaER8ObjpwR0p6NGFF/c8dc4IS9dGghst8NouuTYfZ/KrAg7uM&#10;1JcRZjhCVTRQMm7vQnL6yOgWtW5lkuG5k1OvaK6kzukhRPdenlPW83Nd/wEAAP//AwBQSwMEFAAG&#10;AAgAAAAhAGe/XyLcAAAACAEAAA8AAABkcnMvZG93bnJldi54bWxMj81OwzAQhO9IvIO1SNyo3UJL&#10;GuJUCMQV1PIjcdvG2yQiXkex24S3ZznBbUffaHam2Ey+UycaYhvYwnxmQBFXwbVcW3h7fbrKQMWE&#10;7LALTBa+KcKmPD8rMHdh5C2ddqlWEsIxRwtNSn2udawa8hhnoScWdgiDxyRyqLUbcJRw3+mFMSvt&#10;sWX50GBPDw1VX7ujt/D+fPj8uDEv9aNf9mOYjGa/1tZeXkz3d6ASTenPDL/1pTqU0mkfjuyi6iws&#10;59m1WAUsQAlfm5VM2cuR3YIuC/1/QPkDAAD//wMAUEsBAi0AFAAGAAgAAAAhALaDOJL+AAAA4QEA&#10;ABMAAAAAAAAAAAAAAAAAAAAAAFtDb250ZW50X1R5cGVzXS54bWxQSwECLQAUAAYACAAAACEAOP0h&#10;/9YAAACUAQAACwAAAAAAAAAAAAAAAAAvAQAAX3JlbHMvLnJlbHNQSwECLQAUAAYACAAAACEAGTZU&#10;6xMCAAD2AwAADgAAAAAAAAAAAAAAAAAuAgAAZHJzL2Uyb0RvYy54bWxQSwECLQAUAAYACAAAACEA&#10;Z79fItwAAAAIAQAADwAAAAAAAAAAAAAAAABtBAAAZHJzL2Rvd25yZXYueG1sUEsFBgAAAAAEAAQA&#10;8wAAAHYFAAAAAA==&#10;" filled="f" stroked="f">
              <v:textbox>
                <w:txbxContent>
                  <w:p w:rsidR="00BB24B2" w:rsidRPr="002F3F24" w:rsidRDefault="00BB24B2" w:rsidP="00BB24B2">
                    <w:pPr>
                      <w:pStyle w:val="Nincstrkz"/>
                      <w:jc w:val="center"/>
                      <w:rPr>
                        <w:rFonts w:ascii="Garamond" w:hAnsi="Garamond"/>
                        <w:b/>
                        <w:sz w:val="24"/>
                        <w:szCs w:val="24"/>
                        <w:lang w:val="en-US"/>
                      </w:rPr>
                    </w:pPr>
                    <w:r w:rsidRPr="002F3F24">
                      <w:rPr>
                        <w:rFonts w:ascii="Garamond" w:hAnsi="Garamond"/>
                        <w:b/>
                        <w:sz w:val="24"/>
                        <w:szCs w:val="24"/>
                        <w:lang w:val="en-US"/>
                      </w:rPr>
                      <w:t xml:space="preserve">University of Pannonia </w:t>
                    </w:r>
                  </w:p>
                  <w:p w:rsidR="00BB24B2" w:rsidRPr="002F3F24" w:rsidRDefault="00BB24B2" w:rsidP="00BB24B2">
                    <w:pPr>
                      <w:pStyle w:val="Nincstrkz"/>
                      <w:jc w:val="center"/>
                      <w:rPr>
                        <w:rFonts w:ascii="Garamond" w:hAnsi="Garamond"/>
                        <w:b/>
                        <w:sz w:val="24"/>
                        <w:szCs w:val="24"/>
                        <w:lang w:val="en-US"/>
                      </w:rPr>
                    </w:pPr>
                    <w:r w:rsidRPr="002F3F24">
                      <w:rPr>
                        <w:rFonts w:ascii="Garamond" w:hAnsi="Garamond"/>
                        <w:b/>
                        <w:sz w:val="24"/>
                        <w:szCs w:val="24"/>
                        <w:lang w:val="en-US"/>
                      </w:rPr>
                      <w:t xml:space="preserve">Institute of German </w:t>
                    </w:r>
                    <w:r>
                      <w:rPr>
                        <w:rFonts w:ascii="Garamond" w:hAnsi="Garamond"/>
                        <w:b/>
                        <w:sz w:val="24"/>
                        <w:szCs w:val="24"/>
                        <w:lang w:val="en-US"/>
                      </w:rPr>
                      <w:t xml:space="preserve">Studies </w:t>
                    </w:r>
                    <w:r w:rsidRPr="002F3F24">
                      <w:rPr>
                        <w:rFonts w:ascii="Garamond" w:hAnsi="Garamond"/>
                        <w:b/>
                        <w:sz w:val="24"/>
                        <w:szCs w:val="24"/>
                        <w:lang w:val="en-US"/>
                      </w:rPr>
                      <w:t>and Translation Science</w:t>
                    </w:r>
                    <w:r>
                      <w:rPr>
                        <w:rFonts w:ascii="Garamond" w:hAnsi="Garamond"/>
                        <w:b/>
                        <w:sz w:val="24"/>
                        <w:szCs w:val="24"/>
                        <w:lang w:val="en-US"/>
                      </w:rPr>
                      <w:t>s</w:t>
                    </w:r>
                  </w:p>
                  <w:p w:rsidR="00BB24B2" w:rsidRPr="00D719D1" w:rsidRDefault="00BB24B2" w:rsidP="00BB24B2">
                    <w:pPr>
                      <w:rPr>
                        <w:lang w:val="en-US"/>
                      </w:rPr>
                    </w:pPr>
                  </w:p>
                </w:txbxContent>
              </v:textbox>
            </v:shape>
          </w:pict>
        </mc:Fallback>
      </mc:AlternateContent>
    </w:r>
    <w:r w:rsidRPr="00A67E7A">
      <w:rPr>
        <w:noProof/>
        <w:sz w:val="20"/>
        <w:lang w:eastAsia="hu-HU"/>
      </w:rPr>
      <mc:AlternateContent>
        <mc:Choice Requires="wps">
          <w:drawing>
            <wp:anchor distT="0" distB="0" distL="114300" distR="114300" simplePos="0" relativeHeight="251662848" behindDoc="0" locked="0" layoutInCell="1" allowOverlap="1" wp14:anchorId="62DAFDE4" wp14:editId="064AF9BC">
              <wp:simplePos x="0" y="0"/>
              <wp:positionH relativeFrom="column">
                <wp:posOffset>860425</wp:posOffset>
              </wp:positionH>
              <wp:positionV relativeFrom="paragraph">
                <wp:posOffset>7620</wp:posOffset>
              </wp:positionV>
              <wp:extent cx="2000250" cy="685800"/>
              <wp:effectExtent l="0" t="0" r="0" b="0"/>
              <wp:wrapNone/>
              <wp:docPr id="2"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00250" cy="685800"/>
                      </a:xfrm>
                      <a:prstGeom prst="rect">
                        <a:avLst/>
                      </a:prstGeom>
                      <a:solidFill>
                        <a:srgbClr val="FFFFFF"/>
                      </a:solidFill>
                      <a:ln w="9525">
                        <a:noFill/>
                        <a:miter lim="800000"/>
                        <a:headEnd/>
                        <a:tailEnd/>
                      </a:ln>
                    </wps:spPr>
                    <wps:txbx>
                      <w:txbxContent>
                        <w:p w:rsidR="00BB24B2" w:rsidRPr="0081472A" w:rsidRDefault="00BB24B2" w:rsidP="00BB24B2">
                          <w:pPr>
                            <w:pStyle w:val="Nincstrkz"/>
                            <w:jc w:val="center"/>
                            <w:rPr>
                              <w:rFonts w:ascii="Garamond" w:hAnsi="Garamond"/>
                              <w:b/>
                              <w:sz w:val="24"/>
                              <w:szCs w:val="24"/>
                            </w:rPr>
                          </w:pPr>
                          <w:r w:rsidRPr="0081472A">
                            <w:rPr>
                              <w:rFonts w:ascii="Garamond" w:hAnsi="Garamond"/>
                              <w:b/>
                              <w:sz w:val="24"/>
                              <w:szCs w:val="24"/>
                            </w:rPr>
                            <w:t xml:space="preserve">Pannon Egyetem, </w:t>
                          </w:r>
                        </w:p>
                        <w:p w:rsidR="00BB24B2" w:rsidRPr="0081472A" w:rsidRDefault="00BB24B2" w:rsidP="00BB24B2">
                          <w:pPr>
                            <w:pStyle w:val="Nincstrkz"/>
                            <w:jc w:val="center"/>
                            <w:rPr>
                              <w:rFonts w:ascii="Garamond" w:hAnsi="Garamond"/>
                              <w:b/>
                              <w:szCs w:val="26"/>
                            </w:rPr>
                          </w:pPr>
                          <w:r w:rsidRPr="0081472A">
                            <w:rPr>
                              <w:rFonts w:ascii="Garamond" w:hAnsi="Garamond"/>
                              <w:b/>
                              <w:sz w:val="24"/>
                              <w:szCs w:val="24"/>
                            </w:rPr>
                            <w:t>Germanisztikai és Fordítástudományi Intézet</w:t>
                          </w:r>
                        </w:p>
                        <w:p w:rsidR="00BB24B2" w:rsidRPr="0081472A" w:rsidRDefault="00BB24B2" w:rsidP="00BB24B2">
                          <w:pPr>
                            <w:rPr>
                              <w:b/>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DAFDE4" id="_x0000_s1027" type="#_x0000_t202" style="position:absolute;margin-left:67.75pt;margin-top:.6pt;width:157.5pt;height:54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2+JKQIAACYEAAAOAAAAZHJzL2Uyb0RvYy54bWysU9uO2yAQfa/Uf0C8N3asZJu14qy22aaq&#10;tL1IaT8AA45RgXGBxE4+rD/QH+uAs9lo+1bVD4jxDIeZcw7Lu8FocpDOK7AVnU5ySqTlIJTdVfT7&#10;t82bBSU+MCuYBisrepSe3q1ev1r2XSkLaEEL6QiCWF/2XUXbELoyyzxvpWF+Ap20mGzAGRYwdLtM&#10;ONYjutFZkec3WQ9OdA649B7/PoxJukr4TSN5+NI0XgaiK4q9hbS6tNZxzVZLVu4c61rFz22wf+jC&#10;MGXx0gvUAwuM7J36C8oo7sBDEyYcTAZNo7hMM+A00/zFNNuWdTLNguT47kKT/3+w/PPhqyNKVLSg&#10;xDKDEm1Pv38d5E5ADSdSRIb6zpdYuO2wNAzvYECl07S+ewT+wxML65bZnbx3DvpWMoEdTuPJ7Oro&#10;iOMjSN1/AoFXsX2ABDQ0zkT6kBCC6KjU8aKOHALh+BPlzos5pjjmbhbzRZ7ky1j5dLpzPnyQYEjc&#10;VNSh+gmdHR59iN2w8qkkXuZBK7FRWqfA7eq1duTA0Cmb9KUBXpRpS/qK3s6LeUK2EM8nExkV0Mla&#10;mYpiZ/iN3opsvLcilQSm9LjHTrQ90xMZGbkJQz0kLRJ3kboaxBH5cjAaFx8ablpwJ0p6NG1F/c89&#10;c5IS/dEi57fT2Sy6PAWz+dsCA3edqa8zzHKEqmigZNyuQ3oZkQ4L96hNoxJtz52cW0YzJjbPDye6&#10;/TpOVc/Pe/UHAAD//wMAUEsDBBQABgAIAAAAIQCnObIe2wAAAAkBAAAPAAAAZHJzL2Rvd25yZXYu&#10;eG1sTI/BTsMwEETvSPyDtUhcEHUITUtDnAqQQFxb+gGbeJtExOsodpv071lOcNunGc3OFNvZ9epM&#10;Y+g8G3hYJKCIa287bgwcvt7vn0CFiGyx90wGLhRgW15fFZhbP/GOzvvYKAnhkKOBNsYh1zrULTkM&#10;Cz8Qi3b0o8MoODbajjhJuOt1miQr7bBj+dDiQG8t1d/7kzNw/Jzuss1UfcTDerdcvWK3rvzFmNub&#10;+eUZVKQ5/pnht75Uh1I6Vf7ENqhe+DHLxCpHCkr0ZZYIV8LJJgVdFvr/gvIHAAD//wMAUEsBAi0A&#10;FAAGAAgAAAAhALaDOJL+AAAA4QEAABMAAAAAAAAAAAAAAAAAAAAAAFtDb250ZW50X1R5cGVzXS54&#10;bWxQSwECLQAUAAYACAAAACEAOP0h/9YAAACUAQAACwAAAAAAAAAAAAAAAAAvAQAAX3JlbHMvLnJl&#10;bHNQSwECLQAUAAYACAAAACEANpNviSkCAAAmBAAADgAAAAAAAAAAAAAAAAAuAgAAZHJzL2Uyb0Rv&#10;Yy54bWxQSwECLQAUAAYACAAAACEApzmyHtsAAAAJAQAADwAAAAAAAAAAAAAAAACDBAAAZHJzL2Rv&#10;d25yZXYueG1sUEsFBgAAAAAEAAQA8wAAAIsFAAAAAA==&#10;" stroked="f">
              <v:textbox>
                <w:txbxContent>
                  <w:p w:rsidR="00BB24B2" w:rsidRPr="0081472A" w:rsidRDefault="00BB24B2" w:rsidP="00BB24B2">
                    <w:pPr>
                      <w:pStyle w:val="Nincstrkz"/>
                      <w:jc w:val="center"/>
                      <w:rPr>
                        <w:rFonts w:ascii="Garamond" w:hAnsi="Garamond"/>
                        <w:b/>
                        <w:sz w:val="24"/>
                        <w:szCs w:val="24"/>
                      </w:rPr>
                    </w:pPr>
                    <w:r w:rsidRPr="0081472A">
                      <w:rPr>
                        <w:rFonts w:ascii="Garamond" w:hAnsi="Garamond"/>
                        <w:b/>
                        <w:sz w:val="24"/>
                        <w:szCs w:val="24"/>
                      </w:rPr>
                      <w:t xml:space="preserve">Pannon Egyetem, </w:t>
                    </w:r>
                  </w:p>
                  <w:p w:rsidR="00BB24B2" w:rsidRPr="0081472A" w:rsidRDefault="00BB24B2" w:rsidP="00BB24B2">
                    <w:pPr>
                      <w:pStyle w:val="Nincstrkz"/>
                      <w:jc w:val="center"/>
                      <w:rPr>
                        <w:rFonts w:ascii="Garamond" w:hAnsi="Garamond"/>
                        <w:b/>
                        <w:szCs w:val="26"/>
                      </w:rPr>
                    </w:pPr>
                    <w:r w:rsidRPr="0081472A">
                      <w:rPr>
                        <w:rFonts w:ascii="Garamond" w:hAnsi="Garamond"/>
                        <w:b/>
                        <w:sz w:val="24"/>
                        <w:szCs w:val="24"/>
                      </w:rPr>
                      <w:t>Germanisztikai és Fordítástudományi Intézet</w:t>
                    </w:r>
                  </w:p>
                  <w:p w:rsidR="00BB24B2" w:rsidRPr="0081472A" w:rsidRDefault="00BB24B2" w:rsidP="00BB24B2">
                    <w:pPr>
                      <w:rPr>
                        <w:b/>
                      </w:rPr>
                    </w:pPr>
                  </w:p>
                </w:txbxContent>
              </v:textbox>
            </v:shape>
          </w:pict>
        </mc:Fallback>
      </mc:AlternateContent>
    </w:r>
    <w:r w:rsidRPr="00A67E7A">
      <w:rPr>
        <w:noProof/>
        <w:sz w:val="20"/>
        <w:lang w:eastAsia="hu-HU"/>
      </w:rPr>
      <w:drawing>
        <wp:anchor distT="0" distB="0" distL="114300" distR="114300" simplePos="0" relativeHeight="251658752" behindDoc="0" locked="0" layoutInCell="1" allowOverlap="1" wp14:anchorId="694E2B75" wp14:editId="76E61126">
          <wp:simplePos x="0" y="0"/>
          <wp:positionH relativeFrom="column">
            <wp:posOffset>-426720</wp:posOffset>
          </wp:positionH>
          <wp:positionV relativeFrom="paragraph">
            <wp:posOffset>3810</wp:posOffset>
          </wp:positionV>
          <wp:extent cx="1075055" cy="1038860"/>
          <wp:effectExtent l="0" t="0" r="0" b="8890"/>
          <wp:wrapSquare wrapText="bothSides"/>
          <wp:docPr id="1" name="Kép 1" descr="pannon_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nnon_k"/>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75055" cy="10388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B24B2" w:rsidRDefault="00BB24B2" w:rsidP="002F5BEA">
    <w:pPr>
      <w:pStyle w:val="lfej"/>
    </w:pPr>
  </w:p>
  <w:p w:rsidR="00BB24B2" w:rsidRDefault="00BB24B2" w:rsidP="002F5BEA">
    <w:pPr>
      <w:pStyle w:val="lfej"/>
    </w:pPr>
  </w:p>
  <w:p w:rsidR="00BB24B2" w:rsidRDefault="00BB24B2" w:rsidP="002F5BEA">
    <w:pPr>
      <w:pStyle w:val="lfej"/>
    </w:pPr>
  </w:p>
  <w:p w:rsidR="00BB24B2" w:rsidRDefault="00BB24B2" w:rsidP="002F5BEA">
    <w:pPr>
      <w:pStyle w:val="lfej"/>
    </w:pPr>
    <w:r w:rsidRPr="00A67E7A">
      <w:rPr>
        <w:rFonts w:ascii="Garamond" w:hAnsi="Garamond" w:cs="Arial"/>
        <w:noProof/>
        <w:lang w:eastAsia="hu-HU"/>
      </w:rPr>
      <mc:AlternateContent>
        <mc:Choice Requires="wps">
          <w:drawing>
            <wp:anchor distT="0" distB="0" distL="114300" distR="114300" simplePos="0" relativeHeight="251670016" behindDoc="0" locked="0" layoutInCell="1" allowOverlap="1" wp14:anchorId="0CCC3341" wp14:editId="10D6F5C5">
              <wp:simplePos x="0" y="0"/>
              <wp:positionH relativeFrom="column">
                <wp:posOffset>2087245</wp:posOffset>
              </wp:positionH>
              <wp:positionV relativeFrom="paragraph">
                <wp:posOffset>11430</wp:posOffset>
              </wp:positionV>
              <wp:extent cx="2143125" cy="628650"/>
              <wp:effectExtent l="0" t="0" r="0" b="0"/>
              <wp:wrapNone/>
              <wp:docPr id="5" name="Szövegdoboz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628650"/>
                      </a:xfrm>
                      <a:prstGeom prst="rect">
                        <a:avLst/>
                      </a:prstGeom>
                      <a:noFill/>
                      <a:ln w="9525">
                        <a:noFill/>
                        <a:miter lim="800000"/>
                        <a:headEnd/>
                        <a:tailEnd/>
                      </a:ln>
                    </wps:spPr>
                    <wps:txbx>
                      <w:txbxContent>
                        <w:p w:rsidR="00BB24B2" w:rsidRPr="00D34CD7" w:rsidRDefault="00BB24B2" w:rsidP="00BB24B2">
                          <w:pPr>
                            <w:pStyle w:val="Nincstrkz"/>
                            <w:jc w:val="center"/>
                            <w:rPr>
                              <w:rFonts w:ascii="Garamond" w:hAnsi="Garamond"/>
                              <w:b/>
                              <w:sz w:val="24"/>
                              <w:szCs w:val="24"/>
                              <w:lang w:val="de-DE"/>
                            </w:rPr>
                          </w:pPr>
                          <w:proofErr w:type="spellStart"/>
                          <w:r w:rsidRPr="00D34CD7">
                            <w:rPr>
                              <w:rFonts w:ascii="Garamond" w:hAnsi="Garamond"/>
                              <w:b/>
                              <w:sz w:val="24"/>
                              <w:szCs w:val="24"/>
                              <w:lang w:val="de-DE"/>
                            </w:rPr>
                            <w:t>Pannonische</w:t>
                          </w:r>
                          <w:proofErr w:type="spellEnd"/>
                          <w:r w:rsidRPr="00D34CD7">
                            <w:rPr>
                              <w:rFonts w:ascii="Garamond" w:hAnsi="Garamond"/>
                              <w:b/>
                              <w:sz w:val="24"/>
                              <w:szCs w:val="24"/>
                              <w:lang w:val="de-DE"/>
                            </w:rPr>
                            <w:t xml:space="preserve"> Universität </w:t>
                          </w:r>
                        </w:p>
                        <w:p w:rsidR="00BB24B2" w:rsidRPr="00D34CD7" w:rsidRDefault="00BB24B2" w:rsidP="00BB24B2">
                          <w:pPr>
                            <w:pStyle w:val="Nincstrkz"/>
                            <w:jc w:val="center"/>
                            <w:rPr>
                              <w:b/>
                              <w:sz w:val="24"/>
                              <w:szCs w:val="24"/>
                              <w:lang w:val="de-DE"/>
                            </w:rPr>
                          </w:pPr>
                          <w:r w:rsidRPr="00D34CD7">
                            <w:rPr>
                              <w:rFonts w:ascii="Garamond" w:hAnsi="Garamond"/>
                              <w:b/>
                              <w:sz w:val="24"/>
                              <w:szCs w:val="24"/>
                              <w:lang w:val="de-DE"/>
                            </w:rPr>
                            <w:t>Institut für Germanistik und Translationswissenschaft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CCC3341" id="_x0000_s1028" type="#_x0000_t202" style="position:absolute;margin-left:164.35pt;margin-top:.9pt;width:168.75pt;height:49.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ATC6FQIAAP0DAAAOAAAAZHJzL2Uyb0RvYy54bWysU1GO0zAQ/UfiDpb/aZrQlm7UdLXssghp&#10;gZUKB3Acp7GwPcZ2m7QH4wJcjLHT7VbLHyIflp2ZeZ735nl1PWhF9sJ5Caai+WRKiTAcGmm2Ff3+&#10;7f7NkhIfmGmYAiMqehCeXq9fv1r1thQFdKAa4QiCGF/2tqJdCLbMMs87oZmfgBUGgy04zQIe3TZr&#10;HOsRXausmE4XWQ+usQ648B7/3o1Buk74bSt4+Nq2XgSiKoq9hbS6tNZxzdYrVm4ds53kpzbYP3Sh&#10;mTR46RnqjgVGdk7+BaUld+ChDRMOOoO2lVwkDsgmn75gs+mYFYkLiuPtWSb//2D5l/2jI7Kp6JwS&#10;wzSOaHP8/Wsvtg3UcCRFVKi3vsTEjcXUMLyHASed2Hr7APyHJwZuO2a24sY56DvBGuwwj5XZRemI&#10;4yNI3X+GBq9iuwAJaGidjvKhIATRcVKH83TEEAjHn0U+e5sX2CbH2KJYLuZpfBkrn6qt8+GjAE3i&#10;pqIOp5/Q2f7Bh9gNK59S4mUG7qVSyQHKkL6iV3OEfxHRMqBBldQVXU7jN1omkvxgmlQcmFTjHi9Q&#10;5sQ6Eh0ph6EeksRnMWtoDiiDg9GP+H5w04E7UtKjFyvqf+6YE5SoTwalvMpns2jedJjN3xV4cJeR&#10;+jLCDEeoigZKxu1tSIYfid2g5K1MasTZjJ2cWkaPJZFO7yGa+PKcsp5f7foPAAAA//8DAFBLAwQU&#10;AAYACAAAACEA2Lxb5dsAAAAJAQAADwAAAGRycy9kb3ducmV2LnhtbEyPy07DMBBF90j8gzVI7KhN&#10;gBBCnAqB2IIoD4ndNJ4mEfE4it0m/D3DCpZX5+o+qvXiB3WgKfaBLZyvDCjiJrieWwtvr49nBaiY&#10;kB0OgcnCN0VY18dHFZYuzPxCh01qlYRwLNFCl9JYah2bjjzGVRiJhe3C5DGJnFrtJpwl3A86MybX&#10;HnuWhg5Huu+o+drsvYX3p93nx6V5bh/81TiHxWj2N9ra05Pl7hZUoiX9meF3vkyHWjZtw55dVIOF&#10;i6y4FqsAeSA8z/MM1Fa0MQXoutL/H9Q/AAAA//8DAFBLAQItABQABgAIAAAAIQC2gziS/gAAAOEB&#10;AAATAAAAAAAAAAAAAAAAAAAAAABbQ29udGVudF9UeXBlc10ueG1sUEsBAi0AFAAGAAgAAAAhADj9&#10;If/WAAAAlAEAAAsAAAAAAAAAAAAAAAAALwEAAF9yZWxzLy5yZWxzUEsBAi0AFAAGAAgAAAAhAK0B&#10;MLoVAgAA/QMAAA4AAAAAAAAAAAAAAAAALgIAAGRycy9lMm9Eb2MueG1sUEsBAi0AFAAGAAgAAAAh&#10;ANi8W+XbAAAACQEAAA8AAAAAAAAAAAAAAAAAbwQAAGRycy9kb3ducmV2LnhtbFBLBQYAAAAABAAE&#10;APMAAAB3BQAAAAA=&#10;" filled="f" stroked="f">
              <v:textbox>
                <w:txbxContent>
                  <w:p w:rsidR="00BB24B2" w:rsidRPr="00D34CD7" w:rsidRDefault="00BB24B2" w:rsidP="00BB24B2">
                    <w:pPr>
                      <w:pStyle w:val="Nincstrkz"/>
                      <w:jc w:val="center"/>
                      <w:rPr>
                        <w:rFonts w:ascii="Garamond" w:hAnsi="Garamond"/>
                        <w:b/>
                        <w:sz w:val="24"/>
                        <w:szCs w:val="24"/>
                        <w:lang w:val="de-DE"/>
                      </w:rPr>
                    </w:pPr>
                    <w:proofErr w:type="spellStart"/>
                    <w:r w:rsidRPr="00D34CD7">
                      <w:rPr>
                        <w:rFonts w:ascii="Garamond" w:hAnsi="Garamond"/>
                        <w:b/>
                        <w:sz w:val="24"/>
                        <w:szCs w:val="24"/>
                        <w:lang w:val="de-DE"/>
                      </w:rPr>
                      <w:t>Pannonische</w:t>
                    </w:r>
                    <w:proofErr w:type="spellEnd"/>
                    <w:r w:rsidRPr="00D34CD7">
                      <w:rPr>
                        <w:rFonts w:ascii="Garamond" w:hAnsi="Garamond"/>
                        <w:b/>
                        <w:sz w:val="24"/>
                        <w:szCs w:val="24"/>
                        <w:lang w:val="de-DE"/>
                      </w:rPr>
                      <w:t xml:space="preserve"> Universität </w:t>
                    </w:r>
                  </w:p>
                  <w:p w:rsidR="00BB24B2" w:rsidRPr="00D34CD7" w:rsidRDefault="00BB24B2" w:rsidP="00BB24B2">
                    <w:pPr>
                      <w:pStyle w:val="Nincstrkz"/>
                      <w:jc w:val="center"/>
                      <w:rPr>
                        <w:b/>
                        <w:sz w:val="24"/>
                        <w:szCs w:val="24"/>
                        <w:lang w:val="de-DE"/>
                      </w:rPr>
                    </w:pPr>
                    <w:r w:rsidRPr="00D34CD7">
                      <w:rPr>
                        <w:rFonts w:ascii="Garamond" w:hAnsi="Garamond"/>
                        <w:b/>
                        <w:sz w:val="24"/>
                        <w:szCs w:val="24"/>
                        <w:lang w:val="de-DE"/>
                      </w:rPr>
                      <w:t>Institut für Germanistik und Translationswissenschaft</w:t>
                    </w:r>
                  </w:p>
                </w:txbxContent>
              </v:textbox>
            </v:shape>
          </w:pict>
        </mc:Fallback>
      </mc:AlternateContent>
    </w:r>
  </w:p>
  <w:p w:rsidR="00BB24B2" w:rsidRDefault="00BB24B2" w:rsidP="002F5BEA">
    <w:pPr>
      <w:pStyle w:val="lfej"/>
    </w:pPr>
  </w:p>
  <w:p w:rsidR="00BB24B2" w:rsidRDefault="00BB24B2" w:rsidP="002F5BEA">
    <w:pPr>
      <w:pStyle w:val="lfej"/>
    </w:pPr>
  </w:p>
  <w:p w:rsidR="00BB24B2" w:rsidRDefault="00BB24B2" w:rsidP="00BB24B2">
    <w:pPr>
      <w:tabs>
        <w:tab w:val="right" w:pos="6804"/>
      </w:tabs>
      <w:ind w:right="223"/>
      <w:rPr>
        <w:rFonts w:ascii="Garamond" w:hAnsi="Garamond" w:cs="Arial"/>
      </w:rPr>
    </w:pPr>
    <w:r>
      <w:rPr>
        <w:rFonts w:ascii="Garamond" w:hAnsi="Garamond" w:cs="Arial"/>
        <w:noProof/>
        <w:lang w:eastAsia="hu-HU"/>
      </w:rPr>
      <mc:AlternateContent>
        <mc:Choice Requires="wps">
          <w:drawing>
            <wp:anchor distT="0" distB="0" distL="114300" distR="114300" simplePos="0" relativeHeight="251673088" behindDoc="0" locked="0" layoutInCell="1" allowOverlap="1" wp14:anchorId="63AD6A71" wp14:editId="0ED94A38">
              <wp:simplePos x="0" y="0"/>
              <wp:positionH relativeFrom="column">
                <wp:posOffset>1157605</wp:posOffset>
              </wp:positionH>
              <wp:positionV relativeFrom="paragraph">
                <wp:posOffset>233680</wp:posOffset>
              </wp:positionV>
              <wp:extent cx="3981450" cy="0"/>
              <wp:effectExtent l="0" t="0" r="19050" b="19050"/>
              <wp:wrapNone/>
              <wp:docPr id="10" name="Egyenes összekötő 10"/>
              <wp:cNvGraphicFramePr/>
              <a:graphic xmlns:a="http://schemas.openxmlformats.org/drawingml/2006/main">
                <a:graphicData uri="http://schemas.microsoft.com/office/word/2010/wordprocessingShape">
                  <wps:wsp>
                    <wps:cNvCnPr/>
                    <wps:spPr>
                      <a:xfrm>
                        <a:off x="0" y="0"/>
                        <a:ext cx="3981450" cy="0"/>
                      </a:xfrm>
                      <a:prstGeom prst="line">
                        <a:avLst/>
                      </a:prstGeom>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7474C7C" id="Egyenes összekötő 10" o:spid="_x0000_s1026" style="position:absolute;z-index:2516730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91.15pt,18.4pt" to="404.65pt,1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bTcxQEAAMIDAAAOAAAAZHJzL2Uyb0RvYy54bWysU0uO1DAQ3SNxB8t7Osnw0RB1ehYzwAZB&#10;i4EDeJxyxxr/5DKdNLfgMnOBEfei7HRnECCEEBvH9Xmv6pUr64vJGraHiNq7jjermjNw0vfa7Tr+&#10;6ePrJ+ecYRKuF8Y76PgBkF9sHj9aj6GFMz9400NkROKwHUPHh5RCW1UoB7ACVz6Ao6Dy0YpEZtxV&#10;fRQjsVtTndX1i2r0sQ/RS0Ak79Uc5JvCrxTI9F4phMRMx6m3VM5Yzpt8Vpu1aHdRhEHLYxviH7qw&#10;QjsqulBdiSTY56h/obJaRo9epZX0tvJKaQlFA6lp6p/UXA8iQNFCw8GwjAn/H618t99Gpnt6OxqP&#10;E5be6NXuAA6Q3d8hfoHb+7v07SujMM1qDNgS5NJt49HCsI1Z+KSizV+SxKYy38MyX5gSk+R8+vK8&#10;efac6shTrHoAhojpDXjL8qXjRrssXbRi/xYTFaPUU0p2G5d9uZ+5g3JLBwNz8AMoUkU1m0JS9gku&#10;TWR7QZvQ3zZZDVEaR5kZorQxC6j+M+iYm2FQduxvgUt2qehdWoBWOx9/VzVNp1bVnH9SPWvNsm98&#10;fyjvUcZBi1KUHZc6b+KPdoE//Hqb7wAAAP//AwBQSwMEFAAGAAgAAAAhANejsubdAAAACQEAAA8A&#10;AABkcnMvZG93bnJldi54bWxMj8FOwzAQRO9I/QdrK3GjDq3UhjROVRU4wSENHHp04yWJGq+j2E0C&#10;X88iDnCc2afZmXQ32VYM2PvGkYL7RQQCqXSmoUrB+9vzXQzCB01Gt45QwSd62GWzm1Qnxo10xKEI&#10;leAQ8olWUIfQJVL6skar/cJ1SHz7cL3VgWVfSdPrkcNtK5dRtJZWN8Qfat3hocbyUlytgs3TS5F3&#10;4+PrVy43Ms8HF+LLSanb+bTfggg4hT8Yfupzdci409ldyXjRso6XK0YVrNY8gYE4emDj/GvILJX/&#10;F2TfAAAA//8DAFBLAQItABQABgAIAAAAIQC2gziS/gAAAOEBAAATAAAAAAAAAAAAAAAAAAAAAABb&#10;Q29udGVudF9UeXBlc10ueG1sUEsBAi0AFAAGAAgAAAAhADj9If/WAAAAlAEAAAsAAAAAAAAAAAAA&#10;AAAALwEAAF9yZWxzLy5yZWxzUEsBAi0AFAAGAAgAAAAhAAKttNzFAQAAwgMAAA4AAAAAAAAAAAAA&#10;AAAALgIAAGRycy9lMm9Eb2MueG1sUEsBAi0AFAAGAAgAAAAhANejsubdAAAACQEAAA8AAAAAAAAA&#10;AAAAAAAAHwQAAGRycy9kb3ducmV2LnhtbFBLBQYAAAAABAAEAPMAAAApBQAAAAA=&#10;" strokecolor="black [3040]"/>
          </w:pict>
        </mc:Fallback>
      </mc:AlternateContent>
    </w:r>
  </w:p>
  <w:p w:rsidR="00BB24B2" w:rsidRPr="0081472A" w:rsidRDefault="00BB24B2" w:rsidP="00BB24B2">
    <w:pPr>
      <w:tabs>
        <w:tab w:val="right" w:pos="6804"/>
      </w:tabs>
      <w:ind w:left="-142" w:right="223"/>
      <w:jc w:val="center"/>
      <w:rPr>
        <w:rFonts w:ascii="Garamond" w:hAnsi="Garamond" w:cs="Arial"/>
        <w:b/>
        <w:sz w:val="20"/>
        <w:szCs w:val="20"/>
      </w:rPr>
    </w:pPr>
    <w:r>
      <w:rPr>
        <w:noProof/>
        <w:lang w:eastAsia="hu-HU"/>
      </w:rPr>
      <mc:AlternateContent>
        <mc:Choice Requires="wps">
          <w:drawing>
            <wp:anchor distT="0" distB="0" distL="114300" distR="114300" simplePos="0" relativeHeight="251675136" behindDoc="0" locked="0" layoutInCell="1" allowOverlap="1" wp14:anchorId="2F2B003B" wp14:editId="1FB49C85">
              <wp:simplePos x="0" y="0"/>
              <wp:positionH relativeFrom="column">
                <wp:posOffset>-662940</wp:posOffset>
              </wp:positionH>
              <wp:positionV relativeFrom="paragraph">
                <wp:posOffset>384810</wp:posOffset>
              </wp:positionV>
              <wp:extent cx="7067550" cy="0"/>
              <wp:effectExtent l="0" t="0" r="19050" b="19050"/>
              <wp:wrapNone/>
              <wp:docPr id="20" name="Egyenes összekötő 20"/>
              <wp:cNvGraphicFramePr/>
              <a:graphic xmlns:a="http://schemas.openxmlformats.org/drawingml/2006/main">
                <a:graphicData uri="http://schemas.microsoft.com/office/word/2010/wordprocessingShape">
                  <wps:wsp>
                    <wps:cNvCnPr/>
                    <wps:spPr>
                      <a:xfrm>
                        <a:off x="0" y="0"/>
                        <a:ext cx="706755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0058FCB" id="Egyenes összekötő 20" o:spid="_x0000_s1026" style="position:absolute;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2pt,30.3pt" to="504.3pt,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A62wEAAAcEAAAOAAAAZHJzL2Uyb0RvYy54bWysU9uO0zAQfUfiHyy/06SVdhdFTfdhl+UF&#10;QcXlA7zOuLHwTR7TpPwFP7M/sOK/GDttugIkBOLFydhzzsw5Hq+vR2vYHiJq71q+XNScgZO+027X&#10;8k8f71685AyTcJ0w3kHLD4D8evP82XoIDax8700HkRGJw2YILe9TCk1VoezBClz4AI4OlY9WJArj&#10;ruqiGIjdmmpV15fV4GMXopeASLu30yHfFH6lQKZ3SiEkZlpOvaWyxrLe57XarEWziyL0Wh7bEP/Q&#10;hRXaUdGZ6lYkwb5E/QuV1TJ69CotpLeVV0pLKBpIzbL+Sc2HXgQoWsgcDLNN+P9o5dv9NjLdtXxF&#10;9jhh6Y5e7Q7gANnjA+JX+Pz4kL5/Y3RMXg0BG4LcuG08Rhi2MQsfVbT5S5LYWPw9zP7CmJikzav6&#10;8urigurI01l1BoaI6TV4y/JPy412WbpoxP4NJipGqaeUvG1cXtEb3d1pY0qQhwZuTGR7QdedxmVu&#10;mXBPsijKyCoLmVovf+lgYGJ9D4rsoGaXpXoZxDOnkBJcOvEaR9kZpqiDGVj/GXjMz1AoQ/o34BlR&#10;KnuXZrDVzsffVT9boab8kwOT7mzBve8O5VKLNTRtxbnjy8jj/DQu8PP73fwAAAD//wMAUEsDBBQA&#10;BgAIAAAAIQDeL/NY3gAAAAsBAAAPAAAAZHJzL2Rvd25yZXYueG1sTI89T8MwEIZ3JP6DdUhsrV0U&#10;RVGIU1UIFsSS0KFsbnyNo8bnNHaa8O9xxQDbfTx677liu9ieXXH0nSMJm7UAhtQ43VErYf/5tsqA&#10;+aBIq94RSvhGD9vy/q5QuXYzVXitQ8tiCPlcSTAhDDnnvjFolV+7ASnuTm60KsR2bLke1RzDbc+f&#10;hEi5VR3FC0YN+GKwOdeTlfB++fD7JK1eq8Mlq+ev02Rah1I+Piy7Z2ABl/AHw00/qkMZnY5uIu1Z&#10;L2G1EUkSWQmpSIHdCCGyWB1/J7ws+P8fyh8AAAD//wMAUEsBAi0AFAAGAAgAAAAhALaDOJL+AAAA&#10;4QEAABMAAAAAAAAAAAAAAAAAAAAAAFtDb250ZW50X1R5cGVzXS54bWxQSwECLQAUAAYACAAAACEA&#10;OP0h/9YAAACUAQAACwAAAAAAAAAAAAAAAAAvAQAAX3JlbHMvLnJlbHNQSwECLQAUAAYACAAAACEA&#10;gPrgOtsBAAAHBAAADgAAAAAAAAAAAAAAAAAuAgAAZHJzL2Uyb0RvYy54bWxQSwECLQAUAAYACAAA&#10;ACEA3i/zWN4AAAALAQAADwAAAAAAAAAAAAAAAAA1BAAAZHJzL2Rvd25yZXYueG1sUEsFBgAAAAAE&#10;AAQA8wAAAEAFAAAAAA==&#10;" strokecolor="black [3213]"/>
          </w:pict>
        </mc:Fallback>
      </mc:AlternateContent>
    </w:r>
    <w:r w:rsidRPr="00A85C94">
      <w:rPr>
        <w:rFonts w:ascii="Garamond" w:hAnsi="Garamond" w:cs="Arial"/>
        <w:sz w:val="20"/>
        <w:szCs w:val="20"/>
      </w:rPr>
      <w:t xml:space="preserve">                             </w:t>
    </w:r>
    <w:r w:rsidRPr="0081472A">
      <w:rPr>
        <w:rFonts w:ascii="Garamond" w:hAnsi="Garamond" w:cs="Arial"/>
        <w:b/>
        <w:sz w:val="20"/>
        <w:szCs w:val="20"/>
      </w:rPr>
      <w:t>H-8201</w:t>
    </w:r>
    <w:r w:rsidRPr="0081472A">
      <w:rPr>
        <w:rFonts w:ascii="Garamond" w:hAnsi="Garamond" w:cs="Arial"/>
        <w:b/>
        <w:spacing w:val="40"/>
        <w:sz w:val="20"/>
        <w:szCs w:val="20"/>
      </w:rPr>
      <w:t xml:space="preserve"> Veszprém,</w:t>
    </w:r>
    <w:r w:rsidRPr="0081472A">
      <w:rPr>
        <w:rFonts w:ascii="Garamond" w:hAnsi="Garamond" w:cs="Arial"/>
        <w:b/>
        <w:sz w:val="20"/>
        <w:szCs w:val="20"/>
      </w:rPr>
      <w:t xml:space="preserve"> Pf. 158, Egyetem u. 3.</w:t>
    </w:r>
    <w:r w:rsidRPr="0081472A">
      <w:rPr>
        <w:rFonts w:ascii="Garamond" w:hAnsi="Garamond" w:cs="Arial"/>
        <w:b/>
        <w:sz w:val="20"/>
        <w:szCs w:val="20"/>
      </w:rPr>
      <w:br/>
      <w:t xml:space="preserve">                            Tel</w:t>
    </w:r>
    <w:proofErr w:type="gramStart"/>
    <w:r w:rsidRPr="0081472A">
      <w:rPr>
        <w:rFonts w:ascii="Garamond" w:hAnsi="Garamond" w:cs="Arial"/>
        <w:b/>
        <w:sz w:val="20"/>
        <w:szCs w:val="20"/>
      </w:rPr>
      <w:t>.:</w:t>
    </w:r>
    <w:proofErr w:type="gramEnd"/>
    <w:r w:rsidRPr="0081472A">
      <w:rPr>
        <w:rFonts w:ascii="Garamond" w:hAnsi="Garamond" w:cs="Arial"/>
        <w:b/>
        <w:sz w:val="20"/>
        <w:szCs w:val="20"/>
      </w:rPr>
      <w:t xml:space="preserve"> (+ 36 88 ) 624 000, 6195 mellék </w:t>
    </w:r>
  </w:p>
  <w:p w:rsidR="002F5BEA" w:rsidRPr="002F5BEA" w:rsidRDefault="002F5BEA" w:rsidP="002F5BEA">
    <w:pPr>
      <w:pStyle w:val="lfej"/>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0E53"/>
    <w:rsid w:val="001A40BC"/>
    <w:rsid w:val="001C1607"/>
    <w:rsid w:val="00234824"/>
    <w:rsid w:val="002F5BEA"/>
    <w:rsid w:val="00300E53"/>
    <w:rsid w:val="00331B68"/>
    <w:rsid w:val="00334F84"/>
    <w:rsid w:val="00355934"/>
    <w:rsid w:val="003E17EF"/>
    <w:rsid w:val="004373A7"/>
    <w:rsid w:val="00465D61"/>
    <w:rsid w:val="005C264B"/>
    <w:rsid w:val="005F58C7"/>
    <w:rsid w:val="00750EAD"/>
    <w:rsid w:val="0075790A"/>
    <w:rsid w:val="007718AF"/>
    <w:rsid w:val="0081472A"/>
    <w:rsid w:val="0086291F"/>
    <w:rsid w:val="00863ADA"/>
    <w:rsid w:val="009C555C"/>
    <w:rsid w:val="00A45D82"/>
    <w:rsid w:val="00A85C94"/>
    <w:rsid w:val="00AF4B0E"/>
    <w:rsid w:val="00B27D56"/>
    <w:rsid w:val="00B42777"/>
    <w:rsid w:val="00BB24B2"/>
    <w:rsid w:val="00BD230C"/>
    <w:rsid w:val="00C134A5"/>
    <w:rsid w:val="00D34CD7"/>
    <w:rsid w:val="00D5313C"/>
    <w:rsid w:val="00D57479"/>
    <w:rsid w:val="00D719D1"/>
    <w:rsid w:val="00DC004D"/>
    <w:rsid w:val="00DC0983"/>
    <w:rsid w:val="00DC6A6B"/>
    <w:rsid w:val="00DD30EE"/>
    <w:rsid w:val="00EA424D"/>
    <w:rsid w:val="00FC24A9"/>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02E782"/>
  <w15:docId w15:val="{9EF748E7-7F84-48DB-BC1E-32D58FA0AF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u-H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300E53"/>
    <w:pPr>
      <w:tabs>
        <w:tab w:val="center" w:pos="4536"/>
        <w:tab w:val="right" w:pos="9072"/>
      </w:tabs>
      <w:spacing w:after="0" w:line="240" w:lineRule="auto"/>
    </w:pPr>
  </w:style>
  <w:style w:type="character" w:customStyle="1" w:styleId="lfejChar">
    <w:name w:val="Élőfej Char"/>
    <w:basedOn w:val="Bekezdsalapbettpusa"/>
    <w:link w:val="lfej"/>
    <w:uiPriority w:val="99"/>
    <w:rsid w:val="00300E53"/>
  </w:style>
  <w:style w:type="paragraph" w:styleId="llb">
    <w:name w:val="footer"/>
    <w:basedOn w:val="Norml"/>
    <w:link w:val="llbChar"/>
    <w:uiPriority w:val="99"/>
    <w:unhideWhenUsed/>
    <w:rsid w:val="00300E53"/>
    <w:pPr>
      <w:tabs>
        <w:tab w:val="center" w:pos="4536"/>
        <w:tab w:val="right" w:pos="9072"/>
      </w:tabs>
      <w:spacing w:after="0" w:line="240" w:lineRule="auto"/>
    </w:pPr>
  </w:style>
  <w:style w:type="character" w:customStyle="1" w:styleId="llbChar">
    <w:name w:val="Élőláb Char"/>
    <w:basedOn w:val="Bekezdsalapbettpusa"/>
    <w:link w:val="llb"/>
    <w:uiPriority w:val="99"/>
    <w:rsid w:val="00300E53"/>
  </w:style>
  <w:style w:type="paragraph" w:styleId="Nincstrkz">
    <w:name w:val="No Spacing"/>
    <w:link w:val="NincstrkzChar"/>
    <w:uiPriority w:val="1"/>
    <w:qFormat/>
    <w:rsid w:val="00300E53"/>
    <w:pPr>
      <w:widowControl w:val="0"/>
      <w:spacing w:after="0" w:line="240" w:lineRule="auto"/>
    </w:pPr>
    <w:rPr>
      <w:rFonts w:ascii="Times New Roman" w:eastAsia="Times New Roman" w:hAnsi="Times New Roman" w:cs="Times New Roman"/>
      <w:snapToGrid w:val="0"/>
      <w:sz w:val="26"/>
      <w:szCs w:val="20"/>
      <w:lang w:eastAsia="hu-HU"/>
    </w:rPr>
  </w:style>
  <w:style w:type="character" w:styleId="Hiperhivatkozs">
    <w:name w:val="Hyperlink"/>
    <w:basedOn w:val="Bekezdsalapbettpusa"/>
    <w:uiPriority w:val="99"/>
    <w:unhideWhenUsed/>
    <w:rsid w:val="00300E53"/>
    <w:rPr>
      <w:color w:val="0000FF" w:themeColor="hyperlink"/>
      <w:u w:val="single"/>
    </w:rPr>
  </w:style>
  <w:style w:type="paragraph" w:styleId="Buborkszveg">
    <w:name w:val="Balloon Text"/>
    <w:basedOn w:val="Norml"/>
    <w:link w:val="BuborkszvegChar"/>
    <w:uiPriority w:val="99"/>
    <w:semiHidden/>
    <w:unhideWhenUsed/>
    <w:rsid w:val="004373A7"/>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4373A7"/>
    <w:rPr>
      <w:rFonts w:ascii="Tahoma" w:hAnsi="Tahoma" w:cs="Tahoma"/>
      <w:sz w:val="16"/>
      <w:szCs w:val="16"/>
    </w:rPr>
  </w:style>
  <w:style w:type="character" w:customStyle="1" w:styleId="NincstrkzChar">
    <w:name w:val="Nincs térköz Char"/>
    <w:basedOn w:val="Bekezdsalapbettpusa"/>
    <w:link w:val="Nincstrkz"/>
    <w:uiPriority w:val="1"/>
    <w:rsid w:val="00750EAD"/>
    <w:rPr>
      <w:rFonts w:ascii="Times New Roman" w:eastAsia="Times New Roman" w:hAnsi="Times New Roman" w:cs="Times New Roman"/>
      <w:snapToGrid w:val="0"/>
      <w:sz w:val="26"/>
      <w:szCs w:val="20"/>
      <w:lang w:eastAsia="hu-HU"/>
    </w:rPr>
  </w:style>
  <w:style w:type="paragraph" w:customStyle="1" w:styleId="3CBD5A742C28424DA5172AD252E32316">
    <w:name w:val="3CBD5A742C28424DA5172AD252E32316"/>
    <w:rsid w:val="0081472A"/>
    <w:rPr>
      <w:rFonts w:eastAsiaTheme="minorEastAsia"/>
      <w:lang w:eastAsia="hu-H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8B541-F6DC-433B-94F2-96CB2D7210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Pages>
  <Words>801</Words>
  <Characters>5534</Characters>
  <Application>Microsoft Office Word</Application>
  <DocSecurity>0</DocSecurity>
  <Lines>46</Lines>
  <Paragraphs>12</Paragraphs>
  <ScaleCrop>false</ScaleCrop>
  <HeadingPairs>
    <vt:vector size="2" baseType="variant">
      <vt:variant>
        <vt:lpstr>Cím</vt:lpstr>
      </vt:variant>
      <vt:variant>
        <vt:i4>1</vt:i4>
      </vt:variant>
    </vt:vector>
  </HeadingPairs>
  <TitlesOfParts>
    <vt:vector size="1" baseType="lpstr">
      <vt:lpstr/>
    </vt:vector>
  </TitlesOfParts>
  <Company>PE</Company>
  <LinksUpToDate>false</LinksUpToDate>
  <CharactersWithSpaces>6323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Dezső Zsuzsanna</dc:creator>
  <cp:keywords/>
  <dc:description/>
  <cp:lastModifiedBy>User</cp:lastModifiedBy>
  <cp:revision>3</cp:revision>
  <cp:lastPrinted>2018-04-23T10:23:00Z</cp:lastPrinted>
  <dcterms:created xsi:type="dcterms:W3CDTF">2019-01-16T07:55:00Z</dcterms:created>
  <dcterms:modified xsi:type="dcterms:W3CDTF">2019-01-16T07:59:00Z</dcterms:modified>
</cp:coreProperties>
</file>